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00" w:rsidRDefault="00277300" w:rsidP="005356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Ф Е Д Е Р А Ц И Я</w:t>
      </w:r>
    </w:p>
    <w:p w:rsidR="00277300" w:rsidRDefault="00277300" w:rsidP="005356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О Б Л А С Т Ь</w:t>
      </w:r>
    </w:p>
    <w:p w:rsidR="00277300" w:rsidRDefault="00277300" w:rsidP="00532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C65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fill opacity="0"/>
            <v:imagedata r:id="rId6" o:title="" cropbottom="-1213f" cropleft="6144f" cropright=".125"/>
          </v:shape>
        </w:pict>
      </w:r>
    </w:p>
    <w:p w:rsidR="00277300" w:rsidRPr="0053223D" w:rsidRDefault="00277300" w:rsidP="00535675">
      <w:pPr>
        <w:pStyle w:val="Style1"/>
        <w:widowControl/>
        <w:ind w:right="-2"/>
        <w:jc w:val="center"/>
        <w:rPr>
          <w:rStyle w:val="FontStyle11"/>
          <w:b w:val="0"/>
          <w:sz w:val="32"/>
          <w:szCs w:val="32"/>
        </w:rPr>
      </w:pPr>
      <w:r w:rsidRPr="0053223D">
        <w:rPr>
          <w:rStyle w:val="FontStyle11"/>
          <w:b w:val="0"/>
          <w:sz w:val="32"/>
          <w:szCs w:val="32"/>
        </w:rPr>
        <w:t>АДМИНИСТРАЦИЯ</w:t>
      </w:r>
      <w:r>
        <w:rPr>
          <w:rStyle w:val="FontStyle11"/>
          <w:b w:val="0"/>
          <w:sz w:val="32"/>
          <w:szCs w:val="32"/>
        </w:rPr>
        <w:t xml:space="preserve"> ГОТОВСКОГО СЕЛЬСКОГО ПОСЕЛЕНИЯ</w:t>
      </w:r>
    </w:p>
    <w:p w:rsidR="00277300" w:rsidRPr="00535675" w:rsidRDefault="00277300" w:rsidP="0053223D">
      <w:pPr>
        <w:pStyle w:val="Style1"/>
        <w:widowControl/>
        <w:ind w:right="-2"/>
        <w:jc w:val="center"/>
        <w:rPr>
          <w:rStyle w:val="FontStyle11"/>
          <w:b w:val="0"/>
          <w:sz w:val="32"/>
          <w:szCs w:val="32"/>
        </w:rPr>
      </w:pPr>
      <w:r w:rsidRPr="0053223D">
        <w:rPr>
          <w:rStyle w:val="FontStyle11"/>
          <w:b w:val="0"/>
          <w:sz w:val="32"/>
          <w:szCs w:val="32"/>
        </w:rPr>
        <w:t xml:space="preserve"> МУНИЦИПАЛЬНОГО РАЙОНА</w:t>
      </w:r>
      <w:r>
        <w:rPr>
          <w:rStyle w:val="FontStyle11"/>
          <w:b w:val="0"/>
          <w:sz w:val="32"/>
          <w:szCs w:val="32"/>
        </w:rPr>
        <w:t xml:space="preserve"> </w:t>
      </w:r>
      <w:r w:rsidRPr="0053223D">
        <w:rPr>
          <w:rStyle w:val="FontStyle11"/>
          <w:b w:val="0"/>
          <w:sz w:val="32"/>
          <w:szCs w:val="32"/>
        </w:rPr>
        <w:t>«КРАСНЕНСКИЙ РАЙОН»</w:t>
      </w:r>
    </w:p>
    <w:p w:rsidR="00277300" w:rsidRDefault="00277300" w:rsidP="00535675">
      <w:pPr>
        <w:pStyle w:val="Style2"/>
        <w:widowControl/>
        <w:ind w:right="-2"/>
        <w:jc w:val="center"/>
      </w:pPr>
    </w:p>
    <w:p w:rsidR="00277300" w:rsidRDefault="00277300" w:rsidP="00535675">
      <w:pPr>
        <w:pStyle w:val="Style2"/>
        <w:widowControl/>
        <w:ind w:right="-2"/>
        <w:jc w:val="center"/>
      </w:pPr>
    </w:p>
    <w:p w:rsidR="00277300" w:rsidRDefault="00277300" w:rsidP="00535675">
      <w:pPr>
        <w:pStyle w:val="Style2"/>
        <w:widowControl/>
        <w:ind w:right="-2"/>
        <w:jc w:val="center"/>
        <w:rPr>
          <w:rStyle w:val="FontStyle13"/>
          <w:bCs/>
          <w:spacing w:val="70"/>
          <w:sz w:val="32"/>
          <w:szCs w:val="32"/>
        </w:rPr>
      </w:pPr>
      <w:r>
        <w:rPr>
          <w:rStyle w:val="FontStyle13"/>
          <w:bCs/>
          <w:spacing w:val="70"/>
          <w:sz w:val="32"/>
          <w:szCs w:val="32"/>
        </w:rPr>
        <w:t>РАСПОРЯЖЕНИЕ</w:t>
      </w:r>
    </w:p>
    <w:p w:rsidR="00277300" w:rsidRDefault="00277300" w:rsidP="00535675">
      <w:pPr>
        <w:pStyle w:val="Style2"/>
        <w:widowControl/>
        <w:ind w:right="-2"/>
      </w:pPr>
    </w:p>
    <w:p w:rsidR="00277300" w:rsidRPr="00535675" w:rsidRDefault="00277300" w:rsidP="00535675">
      <w:pPr>
        <w:pStyle w:val="Style5"/>
        <w:widowControl/>
        <w:spacing w:line="240" w:lineRule="auto"/>
        <w:ind w:right="-2"/>
        <w:rPr>
          <w:rStyle w:val="FontStyle11"/>
          <w:b w:val="0"/>
          <w:sz w:val="26"/>
          <w:szCs w:val="26"/>
          <w:u w:val="single"/>
        </w:rPr>
      </w:pPr>
      <w:r>
        <w:rPr>
          <w:rStyle w:val="FontStyle11"/>
          <w:b w:val="0"/>
          <w:sz w:val="26"/>
          <w:szCs w:val="26"/>
        </w:rPr>
        <w:t>27</w:t>
      </w:r>
      <w:r w:rsidRPr="00535675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>февраля</w:t>
      </w:r>
      <w:r w:rsidRPr="00535675">
        <w:rPr>
          <w:rStyle w:val="FontStyle11"/>
          <w:b w:val="0"/>
          <w:sz w:val="26"/>
          <w:szCs w:val="26"/>
        </w:rPr>
        <w:t xml:space="preserve"> 2015 года</w:t>
      </w:r>
      <w:r w:rsidRPr="00535675">
        <w:rPr>
          <w:rStyle w:val="FontStyle11"/>
          <w:b w:val="0"/>
          <w:sz w:val="26"/>
          <w:szCs w:val="26"/>
        </w:rPr>
        <w:tab/>
      </w:r>
      <w:r w:rsidRPr="00535675">
        <w:rPr>
          <w:rStyle w:val="FontStyle11"/>
          <w:b w:val="0"/>
          <w:sz w:val="26"/>
          <w:szCs w:val="26"/>
        </w:rPr>
        <w:tab/>
      </w:r>
      <w:r w:rsidRPr="00535675">
        <w:rPr>
          <w:rStyle w:val="FontStyle11"/>
          <w:b w:val="0"/>
          <w:sz w:val="26"/>
          <w:szCs w:val="26"/>
        </w:rPr>
        <w:tab/>
      </w:r>
      <w:r w:rsidRPr="00535675">
        <w:rPr>
          <w:rStyle w:val="FontStyle11"/>
          <w:b w:val="0"/>
          <w:sz w:val="26"/>
          <w:szCs w:val="26"/>
        </w:rPr>
        <w:tab/>
      </w:r>
      <w:bookmarkStart w:id="0" w:name="_GoBack"/>
      <w:bookmarkEnd w:id="0"/>
      <w:r w:rsidRPr="00535675">
        <w:rPr>
          <w:rStyle w:val="FontStyle11"/>
          <w:b w:val="0"/>
          <w:sz w:val="26"/>
          <w:szCs w:val="26"/>
        </w:rPr>
        <w:t xml:space="preserve">            </w:t>
      </w:r>
      <w:r>
        <w:rPr>
          <w:rStyle w:val="FontStyle11"/>
          <w:b w:val="0"/>
          <w:sz w:val="26"/>
          <w:szCs w:val="26"/>
        </w:rPr>
        <w:t xml:space="preserve">                                </w:t>
      </w:r>
      <w:r w:rsidRPr="00535675">
        <w:rPr>
          <w:rStyle w:val="FontStyle11"/>
          <w:b w:val="0"/>
          <w:sz w:val="26"/>
          <w:szCs w:val="26"/>
        </w:rPr>
        <w:t xml:space="preserve">№ </w:t>
      </w:r>
      <w:r>
        <w:rPr>
          <w:rStyle w:val="FontStyle11"/>
          <w:b w:val="0"/>
          <w:sz w:val="26"/>
          <w:szCs w:val="26"/>
        </w:rPr>
        <w:t>27-р</w:t>
      </w:r>
    </w:p>
    <w:p w:rsidR="00277300" w:rsidRPr="00535675" w:rsidRDefault="00277300" w:rsidP="00535675">
      <w:pPr>
        <w:pStyle w:val="Style2"/>
        <w:widowControl/>
        <w:ind w:right="-2"/>
        <w:jc w:val="both"/>
        <w:rPr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Об утверждении кейс-заданий по предметной</w:t>
      </w:r>
    </w:p>
    <w:p w:rsidR="00277300" w:rsidRPr="005A5FF3" w:rsidRDefault="00277300" w:rsidP="005356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области деятельности муниципальных служащих</w:t>
      </w:r>
    </w:p>
    <w:p w:rsidR="00277300" w:rsidRDefault="00277300" w:rsidP="00535675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администрации Готовского сельского поселения </w:t>
      </w: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5FF3">
        <w:rPr>
          <w:rFonts w:ascii="Times New Roman" w:hAnsi="Times New Roman"/>
          <w:sz w:val="26"/>
          <w:szCs w:val="26"/>
        </w:rPr>
        <w:t>В целях развития кадрового потенциала муниципальной службы, повышения профессионализма и компетентности муниципальных служащих:</w:t>
      </w:r>
    </w:p>
    <w:p w:rsidR="00277300" w:rsidRPr="005A5FF3" w:rsidRDefault="00277300" w:rsidP="0053567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A5FF3">
        <w:rPr>
          <w:rFonts w:ascii="Times New Roman" w:hAnsi="Times New Roman"/>
          <w:sz w:val="26"/>
          <w:szCs w:val="26"/>
        </w:rPr>
        <w:t xml:space="preserve">1. Утвердить кейс-задания по предметной области деятельности муниципальных служащих </w:t>
      </w:r>
      <w:r>
        <w:rPr>
          <w:rFonts w:ascii="Times New Roman" w:hAnsi="Times New Roman"/>
          <w:sz w:val="26"/>
          <w:szCs w:val="26"/>
        </w:rPr>
        <w:t>администрации Готовского сельского поселения, (прилагаю</w:t>
      </w:r>
      <w:r w:rsidRPr="005A5FF3">
        <w:rPr>
          <w:rFonts w:ascii="Times New Roman" w:hAnsi="Times New Roman"/>
          <w:sz w:val="26"/>
          <w:szCs w:val="26"/>
        </w:rPr>
        <w:t>тся).</w:t>
      </w:r>
    </w:p>
    <w:p w:rsidR="00277300" w:rsidRPr="00535675" w:rsidRDefault="00277300" w:rsidP="00535675">
      <w:pPr>
        <w:pStyle w:val="Style8"/>
        <w:widowControl/>
        <w:tabs>
          <w:tab w:val="left" w:pos="0"/>
          <w:tab w:val="left" w:pos="989"/>
        </w:tabs>
        <w:spacing w:line="240" w:lineRule="auto"/>
        <w:rPr>
          <w:rStyle w:val="FontStyle34"/>
          <w:b w:val="0"/>
          <w:bCs/>
          <w:szCs w:val="26"/>
        </w:rPr>
      </w:pPr>
      <w:r w:rsidRPr="00535675">
        <w:rPr>
          <w:rStyle w:val="FontStyle34"/>
          <w:b w:val="0"/>
          <w:bCs/>
          <w:szCs w:val="26"/>
        </w:rPr>
        <w:t>2. Установить, что утвержденные кейс-задания применяются при проведении кадровых процедур.</w:t>
      </w:r>
    </w:p>
    <w:p w:rsidR="00277300" w:rsidRPr="005A5FF3" w:rsidRDefault="00277300" w:rsidP="00535675">
      <w:pPr>
        <w:tabs>
          <w:tab w:val="left" w:pos="727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/>
        </w:rPr>
      </w:pPr>
      <w:r w:rsidRPr="005A5FF3">
        <w:rPr>
          <w:rFonts w:ascii="Times New Roman" w:hAnsi="Times New Roman"/>
          <w:sz w:val="26"/>
          <w:szCs w:val="26"/>
        </w:rPr>
        <w:t xml:space="preserve">3. </w:t>
      </w:r>
      <w:r w:rsidRPr="005A5FF3">
        <w:rPr>
          <w:rFonts w:ascii="Times New Roman" w:hAnsi="Times New Roman"/>
          <w:sz w:val="26"/>
          <w:szCs w:val="26"/>
          <w:lang/>
        </w:rPr>
        <w:t xml:space="preserve">Контроль за исполнением распоряжения возложить на </w:t>
      </w:r>
      <w:r>
        <w:rPr>
          <w:rFonts w:ascii="Times New Roman" w:hAnsi="Times New Roman"/>
          <w:sz w:val="26"/>
          <w:szCs w:val="26"/>
          <w:lang/>
        </w:rPr>
        <w:t>главу администрации Готовского сельского поселения Болдыреву В.В.</w:t>
      </w:r>
    </w:p>
    <w:p w:rsidR="00277300" w:rsidRPr="005A5FF3" w:rsidRDefault="00277300" w:rsidP="0053567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277300" w:rsidRPr="005A5FF3" w:rsidRDefault="00277300" w:rsidP="005356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Готовского сельского поселения</w:t>
      </w:r>
      <w:r w:rsidRPr="005A5FF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В.Болдырева</w:t>
      </w:r>
    </w:p>
    <w:p w:rsidR="00277300" w:rsidRPr="005A5FF3" w:rsidRDefault="00277300" w:rsidP="0053567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Pr="005A5FF3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Pr="00535675" w:rsidRDefault="00277300" w:rsidP="00535675">
      <w:pPr>
        <w:pStyle w:val="Style9"/>
        <w:widowControl/>
        <w:ind w:left="5002"/>
        <w:rPr>
          <w:rStyle w:val="FontStyle36"/>
          <w:b w:val="0"/>
          <w:bCs/>
          <w:szCs w:val="26"/>
        </w:rPr>
      </w:pPr>
      <w:r w:rsidRPr="00535675">
        <w:rPr>
          <w:rStyle w:val="FontStyle36"/>
          <w:b w:val="0"/>
          <w:bCs/>
          <w:szCs w:val="26"/>
        </w:rPr>
        <w:t>Утверждены</w:t>
      </w:r>
    </w:p>
    <w:p w:rsidR="00277300" w:rsidRDefault="00277300" w:rsidP="00535675">
      <w:pPr>
        <w:pStyle w:val="Style9"/>
        <w:widowControl/>
        <w:ind w:left="5002"/>
        <w:rPr>
          <w:rStyle w:val="FontStyle36"/>
          <w:b w:val="0"/>
          <w:bCs/>
          <w:szCs w:val="26"/>
        </w:rPr>
      </w:pPr>
      <w:r w:rsidRPr="00535675">
        <w:rPr>
          <w:rStyle w:val="FontStyle36"/>
          <w:b w:val="0"/>
          <w:bCs/>
          <w:szCs w:val="26"/>
        </w:rPr>
        <w:t xml:space="preserve">распоряжением администрации </w:t>
      </w:r>
    </w:p>
    <w:p w:rsidR="00277300" w:rsidRPr="00535675" w:rsidRDefault="00277300" w:rsidP="00535675">
      <w:pPr>
        <w:pStyle w:val="Style9"/>
        <w:widowControl/>
        <w:ind w:left="5002"/>
        <w:rPr>
          <w:rStyle w:val="FontStyle36"/>
          <w:b w:val="0"/>
          <w:bCs/>
          <w:szCs w:val="26"/>
        </w:rPr>
      </w:pPr>
      <w:r>
        <w:rPr>
          <w:rStyle w:val="FontStyle36"/>
          <w:b w:val="0"/>
          <w:bCs/>
          <w:szCs w:val="26"/>
        </w:rPr>
        <w:t>Готовского сельского поселения</w:t>
      </w:r>
    </w:p>
    <w:p w:rsidR="00277300" w:rsidRDefault="00277300" w:rsidP="00535675">
      <w:pPr>
        <w:pStyle w:val="Style15"/>
        <w:widowControl/>
        <w:spacing w:line="240" w:lineRule="auto"/>
        <w:ind w:left="5387"/>
        <w:jc w:val="center"/>
        <w:rPr>
          <w:rStyle w:val="FontStyle36"/>
          <w:b w:val="0"/>
          <w:bCs/>
          <w:szCs w:val="26"/>
        </w:rPr>
      </w:pPr>
      <w:r>
        <w:rPr>
          <w:rStyle w:val="FontStyle36"/>
          <w:b w:val="0"/>
          <w:bCs/>
          <w:szCs w:val="26"/>
        </w:rPr>
        <w:t xml:space="preserve">                  </w:t>
      </w:r>
      <w:r w:rsidRPr="00535675">
        <w:rPr>
          <w:rStyle w:val="FontStyle36"/>
          <w:b w:val="0"/>
          <w:bCs/>
          <w:szCs w:val="26"/>
        </w:rPr>
        <w:t xml:space="preserve">от </w:t>
      </w:r>
      <w:r>
        <w:rPr>
          <w:rStyle w:val="FontStyle36"/>
          <w:b w:val="0"/>
          <w:bCs/>
          <w:szCs w:val="26"/>
        </w:rPr>
        <w:t xml:space="preserve">27 февраля 2015 </w:t>
      </w:r>
      <w:r w:rsidRPr="00535675">
        <w:rPr>
          <w:rStyle w:val="FontStyle36"/>
          <w:b w:val="0"/>
          <w:bCs/>
          <w:szCs w:val="26"/>
        </w:rPr>
        <w:t xml:space="preserve">года </w:t>
      </w:r>
      <w:r>
        <w:rPr>
          <w:rStyle w:val="FontStyle36"/>
          <w:b w:val="0"/>
          <w:bCs/>
          <w:szCs w:val="26"/>
        </w:rPr>
        <w:t xml:space="preserve"> № 27-р</w:t>
      </w:r>
    </w:p>
    <w:p w:rsidR="00277300" w:rsidRPr="00535675" w:rsidRDefault="00277300" w:rsidP="00535675">
      <w:pPr>
        <w:pStyle w:val="Style15"/>
        <w:widowControl/>
        <w:spacing w:line="240" w:lineRule="auto"/>
        <w:ind w:left="5387"/>
        <w:jc w:val="center"/>
        <w:rPr>
          <w:rStyle w:val="FontStyle39"/>
          <w:spacing w:val="-30"/>
          <w:sz w:val="26"/>
          <w:szCs w:val="26"/>
          <w:u w:val="single"/>
        </w:rPr>
      </w:pPr>
    </w:p>
    <w:p w:rsidR="00277300" w:rsidRPr="005A5FF3" w:rsidRDefault="00277300" w:rsidP="00535675">
      <w:pPr>
        <w:pStyle w:val="Style11"/>
        <w:widowControl/>
        <w:spacing w:line="240" w:lineRule="auto"/>
        <w:ind w:left="576"/>
        <w:jc w:val="both"/>
        <w:rPr>
          <w:b/>
          <w:sz w:val="26"/>
          <w:szCs w:val="26"/>
        </w:rPr>
      </w:pPr>
    </w:p>
    <w:p w:rsidR="00277300" w:rsidRPr="005A5FF3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277300" w:rsidRPr="005A5FF3" w:rsidRDefault="00277300" w:rsidP="0053567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Кейс-задания</w:t>
      </w:r>
    </w:p>
    <w:p w:rsidR="00277300" w:rsidRPr="005A5FF3" w:rsidRDefault="00277300" w:rsidP="0053567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 xml:space="preserve">по предметной области деятельности муниципальных служащих </w:t>
      </w:r>
      <w:r>
        <w:rPr>
          <w:rFonts w:ascii="Times New Roman" w:hAnsi="Times New Roman"/>
          <w:b/>
          <w:sz w:val="26"/>
          <w:szCs w:val="26"/>
        </w:rPr>
        <w:t>администрации Готовского сельского поселения</w:t>
      </w:r>
    </w:p>
    <w:p w:rsidR="00277300" w:rsidRPr="005A5FF3" w:rsidRDefault="00277300" w:rsidP="0053567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77300" w:rsidRDefault="00277300" w:rsidP="00817B1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77300" w:rsidRPr="005A5FF3" w:rsidRDefault="00277300" w:rsidP="00817B1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Кейс-з</w:t>
      </w:r>
      <w:r>
        <w:rPr>
          <w:rFonts w:ascii="Times New Roman" w:hAnsi="Times New Roman"/>
          <w:b/>
          <w:sz w:val="26"/>
          <w:szCs w:val="26"/>
        </w:rPr>
        <w:t xml:space="preserve">адание  для главы администрации Готовского сельского </w:t>
      </w:r>
      <w:r w:rsidRPr="005A5FF3">
        <w:rPr>
          <w:rFonts w:ascii="Times New Roman" w:hAnsi="Times New Roman"/>
          <w:b/>
          <w:sz w:val="26"/>
          <w:szCs w:val="26"/>
        </w:rPr>
        <w:t>поселения</w:t>
      </w:r>
    </w:p>
    <w:p w:rsidR="00277300" w:rsidRPr="005A5FF3" w:rsidRDefault="00277300" w:rsidP="00817B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1.  Конкретная смоделированная ситуация: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A5F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Представьте ситуацию, что необходимо организовать централизованный сбор пластиковых отходов на территории поселения  в короткие сроки (месяц). Как Вы организуете эту работу?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A5FF3">
        <w:rPr>
          <w:rFonts w:ascii="Times New Roman" w:hAnsi="Times New Roman"/>
          <w:b/>
          <w:bCs/>
          <w:sz w:val="26"/>
          <w:szCs w:val="26"/>
        </w:rPr>
        <w:t>2. Возможные дополнительные вопросы к ситуации: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5FF3">
        <w:rPr>
          <w:rFonts w:ascii="Times New Roman" w:hAnsi="Times New Roman"/>
          <w:sz w:val="26"/>
          <w:szCs w:val="26"/>
          <w:shd w:val="clear" w:color="auto" w:fill="FFFFFF"/>
        </w:rPr>
        <w:t>1. Придумайте девиз для данной акции.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5FF3">
        <w:rPr>
          <w:rFonts w:ascii="Times New Roman" w:hAnsi="Times New Roman"/>
          <w:sz w:val="26"/>
          <w:szCs w:val="26"/>
          <w:shd w:val="clear" w:color="auto" w:fill="FFFFFF"/>
        </w:rPr>
        <w:t>2. Сформулируйте чёткий план действий, необходимых для выполнения данной задачи.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5FF3">
        <w:rPr>
          <w:rFonts w:ascii="Times New Roman" w:hAnsi="Times New Roman"/>
          <w:sz w:val="26"/>
          <w:szCs w:val="26"/>
          <w:shd w:val="clear" w:color="auto" w:fill="FFFFFF"/>
        </w:rPr>
        <w:t xml:space="preserve">3. </w:t>
      </w:r>
      <w:r w:rsidRPr="005A5FF3">
        <w:rPr>
          <w:rFonts w:ascii="Times New Roman" w:hAnsi="Times New Roman"/>
          <w:sz w:val="26"/>
          <w:szCs w:val="26"/>
        </w:rPr>
        <w:t>Если предположить, что данные акции будут периодически проводиться на территории поселения, то как организовать разъяснительную работу с населением чтобы вести раздельный сбор пластиковых отходов от ТБО?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A5FF3">
        <w:rPr>
          <w:rFonts w:ascii="Times New Roman" w:hAnsi="Times New Roman"/>
          <w:sz w:val="26"/>
          <w:szCs w:val="26"/>
        </w:rPr>
        <w:t xml:space="preserve">4. Как Вы видите систему стимулирования населения к постоянному раздельному сбору пластика от основного мусора? </w:t>
      </w:r>
    </w:p>
    <w:p w:rsidR="00277300" w:rsidRPr="007667DB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A5FF3">
        <w:rPr>
          <w:rFonts w:ascii="Times New Roman" w:hAnsi="Times New Roman"/>
          <w:sz w:val="26"/>
          <w:szCs w:val="26"/>
        </w:rPr>
        <w:t xml:space="preserve">5. Считаете ли Вы, что можно пренебречь работой с населением по раздельному сбору пластика и бросить все силы на работу ТОЛЬКО с предприятиями?  Почему? 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5A5FF3">
        <w:rPr>
          <w:rFonts w:ascii="Times New Roman" w:hAnsi="Times New Roman"/>
          <w:b/>
          <w:sz w:val="26"/>
          <w:szCs w:val="26"/>
        </w:rPr>
        <w:t xml:space="preserve"> Уровни выраженности компетенций: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228"/>
      </w:tblGrid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Уровень выраженности компетенций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Оценка (индикаторы проявления)</w:t>
            </w:r>
          </w:p>
        </w:tc>
      </w:tr>
      <w:tr w:rsidR="00277300" w:rsidRPr="00993C65" w:rsidTr="00140DBE">
        <w:trPr>
          <w:trHeight w:val="1004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0 – уровень некомпетентности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правильно определить необходимые действия, предположить возможные варианты решения вопроса</w:t>
            </w:r>
          </w:p>
        </w:tc>
      </w:tr>
      <w:tr w:rsidR="00277300" w:rsidRPr="00993C65" w:rsidTr="00140DBE">
        <w:trPr>
          <w:trHeight w:val="1022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1 – уровень ограниченной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выстроить необходимую последовательность действий в решении задачи, ограниченность в видении возможных вариантов решения вопроса.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2 – уровень базовой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правильно выстроить необходимую последовательность действий, определить возможные варианты решения проблемы.</w:t>
            </w:r>
          </w:p>
        </w:tc>
      </w:tr>
      <w:tr w:rsidR="00277300" w:rsidRPr="00993C65" w:rsidTr="00140DBE">
        <w:trPr>
          <w:trHeight w:val="303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3 – уровень высокой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вычленить ключевые элементы в необходимой последовательности действий, предположить возможные варианты решения вопроса в существующем правовом поле, выходящие за рамки конкретной ситуации.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4 – уровень мастерства, лидерский уровень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на основе имеющихся данных определить конечный результат в решении вопроса и констатировать возможность достижения результата исходя из имеющихся вводных по возможным вариантам решения вопроса.</w:t>
            </w:r>
          </w:p>
        </w:tc>
      </w:tr>
    </w:tbl>
    <w:p w:rsidR="00277300" w:rsidRPr="00E84738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00E68">
        <w:rPr>
          <w:rFonts w:ascii="Times New Roman" w:hAnsi="Times New Roman"/>
          <w:b/>
          <w:sz w:val="26"/>
          <w:szCs w:val="26"/>
        </w:rPr>
        <w:t xml:space="preserve"> 4. </w:t>
      </w:r>
      <w:r w:rsidRPr="005A5FF3">
        <w:rPr>
          <w:rFonts w:ascii="Times New Roman" w:hAnsi="Times New Roman"/>
          <w:b/>
          <w:sz w:val="26"/>
          <w:szCs w:val="26"/>
        </w:rPr>
        <w:t>Компетенции, которые позволяют оценить кейс: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7300" w:rsidRPr="00993C65" w:rsidTr="00140DBE">
        <w:tc>
          <w:tcPr>
            <w:tcW w:w="4785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Знание законодательства по предметной области деятельности</w:t>
            </w:r>
          </w:p>
        </w:tc>
        <w:tc>
          <w:tcPr>
            <w:tcW w:w="4786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Специальные знания и умения по предметной области деятельности</w:t>
            </w:r>
          </w:p>
        </w:tc>
      </w:tr>
      <w:tr w:rsidR="00277300" w:rsidRPr="00993C65" w:rsidTr="00140DBE">
        <w:tc>
          <w:tcPr>
            <w:tcW w:w="4785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- законодательство в области комплексного рационального использования и охраны недр</w:t>
            </w:r>
          </w:p>
        </w:tc>
        <w:tc>
          <w:tcPr>
            <w:tcW w:w="4786" w:type="dxa"/>
          </w:tcPr>
          <w:p w:rsidR="00277300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основ управления персоналом;</w:t>
            </w:r>
          </w:p>
          <w:p w:rsidR="00277300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- умение планировать;</w:t>
            </w:r>
          </w:p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умение анализировать</w:t>
            </w:r>
          </w:p>
        </w:tc>
      </w:tr>
    </w:tbl>
    <w:p w:rsidR="00277300" w:rsidRPr="005A5FF3" w:rsidRDefault="00277300" w:rsidP="00817B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Кейс-задания  для заместителя главы администрации поселения</w:t>
      </w:r>
    </w:p>
    <w:p w:rsidR="00277300" w:rsidRPr="005A5FF3" w:rsidRDefault="00277300" w:rsidP="00817B1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1.1.  Конкретная смоделированная ситуация: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Вам </w:t>
      </w:r>
      <w:r w:rsidRPr="005A5FF3">
        <w:rPr>
          <w:rFonts w:cs="Times New Roman"/>
          <w:sz w:val="26"/>
          <w:szCs w:val="26"/>
        </w:rPr>
        <w:t>поручено организовать и провести инвентаризацию объектов парковых зон на территории поселения, созданных в рамках областной программы  «500 парков Белогорья», являющейся основной составляющей направления «Озеленение и ландшафтное обустройство» данного проекта.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5A5FF3">
        <w:rPr>
          <w:rFonts w:cs="Times New Roman"/>
          <w:sz w:val="26"/>
          <w:szCs w:val="26"/>
        </w:rPr>
        <w:t>Сформулируйте четкий план действий, необходимых для выполнения данной задачи.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A5FF3">
        <w:rPr>
          <w:rFonts w:ascii="Times New Roman" w:hAnsi="Times New Roman"/>
          <w:b/>
          <w:bCs/>
          <w:sz w:val="26"/>
          <w:szCs w:val="26"/>
        </w:rPr>
        <w:t>1.2. Возможные дополнительные вопросы к ситуации: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5A5FF3">
        <w:rPr>
          <w:rFonts w:cs="Times New Roman"/>
          <w:sz w:val="26"/>
          <w:szCs w:val="26"/>
          <w:shd w:val="clear" w:color="auto" w:fill="FFFFFF"/>
        </w:rPr>
        <w:t xml:space="preserve">1. </w:t>
      </w:r>
      <w:r w:rsidRPr="005A5FF3">
        <w:rPr>
          <w:rFonts w:cs="Times New Roman"/>
          <w:sz w:val="26"/>
          <w:szCs w:val="26"/>
          <w:shd w:val="clear" w:color="auto" w:fill="FFFFFF"/>
        </w:rPr>
        <w:tab/>
        <w:t>Обоснуйте необходимость этой деятельности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5A5FF3">
        <w:rPr>
          <w:rFonts w:cs="Times New Roman"/>
          <w:sz w:val="26"/>
          <w:szCs w:val="26"/>
          <w:shd w:val="clear" w:color="auto" w:fill="FFFFFF"/>
        </w:rPr>
        <w:t xml:space="preserve">2. </w:t>
      </w:r>
      <w:r w:rsidRPr="005A5FF3">
        <w:rPr>
          <w:rFonts w:cs="Times New Roman"/>
          <w:sz w:val="26"/>
          <w:szCs w:val="26"/>
          <w:shd w:val="clear" w:color="auto" w:fill="FFFFFF"/>
        </w:rPr>
        <w:tab/>
        <w:t>Объект, подлежащ</w:t>
      </w:r>
      <w:r>
        <w:rPr>
          <w:rFonts w:cs="Times New Roman"/>
          <w:sz w:val="26"/>
          <w:szCs w:val="26"/>
          <w:shd w:val="clear" w:color="auto" w:fill="FFFFFF"/>
        </w:rPr>
        <w:t xml:space="preserve">ий инвентаризации находится на </w:t>
      </w:r>
      <w:r w:rsidRPr="005A5FF3">
        <w:rPr>
          <w:rFonts w:cs="Times New Roman"/>
          <w:sz w:val="26"/>
          <w:szCs w:val="26"/>
          <w:shd w:val="clear" w:color="auto" w:fill="FFFFFF"/>
        </w:rPr>
        <w:t>территории прилегающего объекта (например: школа или детский сад)</w:t>
      </w:r>
    </w:p>
    <w:p w:rsidR="00277300" w:rsidRPr="007667DB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5A5FF3">
        <w:rPr>
          <w:rFonts w:cs="Times New Roman"/>
          <w:sz w:val="26"/>
          <w:szCs w:val="26"/>
          <w:shd w:val="clear" w:color="auto" w:fill="FFFFFF"/>
        </w:rPr>
        <w:t>3.</w:t>
      </w:r>
      <w:r w:rsidRPr="005A5FF3">
        <w:rPr>
          <w:rFonts w:cs="Times New Roman"/>
          <w:sz w:val="26"/>
          <w:szCs w:val="26"/>
          <w:shd w:val="clear" w:color="auto" w:fill="FFFFFF"/>
        </w:rPr>
        <w:tab/>
        <w:t>Зеленые насаждения объекта не соответствуют  нормативам  по уходу  и содержанию.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4738">
        <w:rPr>
          <w:rFonts w:ascii="Times New Roman" w:hAnsi="Times New Roman"/>
          <w:b/>
          <w:sz w:val="26"/>
          <w:szCs w:val="26"/>
        </w:rPr>
        <w:t>1</w:t>
      </w:r>
      <w:r w:rsidRPr="005A5FF3">
        <w:rPr>
          <w:rFonts w:ascii="Times New Roman" w:hAnsi="Times New Roman"/>
          <w:b/>
          <w:sz w:val="26"/>
          <w:szCs w:val="26"/>
        </w:rPr>
        <w:t>.3. Уровни выраженности компетенций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228"/>
      </w:tblGrid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Уровень выраженности компетенций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Оценка (индикаторы проявления)</w:t>
            </w:r>
          </w:p>
        </w:tc>
      </w:tr>
      <w:tr w:rsidR="00277300" w:rsidRPr="00993C65" w:rsidTr="00140DBE">
        <w:trPr>
          <w:trHeight w:val="1004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0 – уровень некомпетентности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правильно определить необходимые действия, предположить возможные варианты решения вопроса</w:t>
            </w:r>
          </w:p>
        </w:tc>
      </w:tr>
      <w:tr w:rsidR="00277300" w:rsidRPr="00993C65" w:rsidTr="00140DBE">
        <w:trPr>
          <w:trHeight w:val="1022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1 – уровень ограниченной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выстроить необходимую последовательность действий в решении задачи, ограниченность в видении возможных вариантов решения вопроса.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2 – уровень базовой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правильно выстроить необходимую последовательность действий, определить возможные варианты решения проблемы.</w:t>
            </w:r>
          </w:p>
        </w:tc>
      </w:tr>
      <w:tr w:rsidR="00277300" w:rsidRPr="00993C65" w:rsidTr="00140DBE">
        <w:trPr>
          <w:trHeight w:val="303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3 – уровень высокой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вычленить ключевые элементы в необходимой последовательности действий, предположить возможные варианты решения вопроса в существующем правовом поле, выходящие за рамки конкретной ситуации.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4 – уровень мастерства, лидерский уровень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на основе имеющихся данных определить конечный результат в решении вопроса и констатировать возможность достижения результата исходя из имеющихся вводных по возможным вариантам решения вопроса.</w:t>
            </w:r>
          </w:p>
        </w:tc>
      </w:tr>
    </w:tbl>
    <w:p w:rsidR="00277300" w:rsidRPr="00E84738" w:rsidRDefault="00277300" w:rsidP="00817B1D">
      <w:pPr>
        <w:pStyle w:val="1"/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E84738">
        <w:rPr>
          <w:rFonts w:ascii="Times New Roman" w:hAnsi="Times New Roman"/>
          <w:b/>
          <w:sz w:val="26"/>
          <w:szCs w:val="26"/>
        </w:rPr>
        <w:t>.4</w:t>
      </w:r>
      <w:r w:rsidRPr="005A5FF3">
        <w:rPr>
          <w:rFonts w:ascii="Times New Roman" w:hAnsi="Times New Roman"/>
          <w:b/>
          <w:sz w:val="26"/>
          <w:szCs w:val="26"/>
        </w:rPr>
        <w:t>. Компетенции, которые позволяют оценить кейс: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7300" w:rsidRPr="00993C65" w:rsidTr="00140DBE">
        <w:tc>
          <w:tcPr>
            <w:tcW w:w="4785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Знание законодательства по предметной области деятельности</w:t>
            </w:r>
          </w:p>
        </w:tc>
        <w:tc>
          <w:tcPr>
            <w:tcW w:w="4786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Специальные знания и умения по предметной области деятельности</w:t>
            </w:r>
          </w:p>
        </w:tc>
      </w:tr>
      <w:tr w:rsidR="00277300" w:rsidRPr="00993C65" w:rsidTr="00140DBE">
        <w:tc>
          <w:tcPr>
            <w:tcW w:w="4785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- законодательство в области комплексного рационального использования и охраны недр</w:t>
            </w:r>
          </w:p>
        </w:tc>
        <w:tc>
          <w:tcPr>
            <w:tcW w:w="4786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- умение планировать;</w:t>
            </w:r>
          </w:p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- умение анализировать;</w:t>
            </w:r>
          </w:p>
          <w:p w:rsidR="00277300" w:rsidRDefault="00277300" w:rsidP="00E666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проектного управления;</w:t>
            </w:r>
          </w:p>
          <w:p w:rsidR="00277300" w:rsidRPr="005A5FF3" w:rsidRDefault="00277300" w:rsidP="00E666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</w:t>
            </w:r>
          </w:p>
        </w:tc>
      </w:tr>
    </w:tbl>
    <w:p w:rsidR="00277300" w:rsidRPr="005A5FF3" w:rsidRDefault="00277300" w:rsidP="00817B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5FF3">
        <w:rPr>
          <w:rFonts w:ascii="Times New Roman" w:hAnsi="Times New Roman"/>
          <w:b/>
          <w:sz w:val="26"/>
          <w:szCs w:val="26"/>
        </w:rPr>
        <w:t>2.1.  Конкретная смоделированная ситуация: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5A5FF3">
        <w:rPr>
          <w:rFonts w:cs="Times New Roman"/>
          <w:sz w:val="26"/>
          <w:szCs w:val="26"/>
        </w:rPr>
        <w:t>В администрацию поселения обратился человек, который не может четко сформулировать свой вопрос, ведет себя не совсем корректно, агрессивно.</w:t>
      </w:r>
    </w:p>
    <w:p w:rsidR="00277300" w:rsidRPr="005A5FF3" w:rsidRDefault="00277300" w:rsidP="00817B1D">
      <w:pPr>
        <w:pStyle w:val="1"/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5A5FF3">
        <w:rPr>
          <w:rFonts w:cs="Times New Roman"/>
          <w:sz w:val="26"/>
          <w:szCs w:val="26"/>
        </w:rPr>
        <w:t>Продумайте и составьте мотивационную беседу с заявителями.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A5FF3">
        <w:rPr>
          <w:rFonts w:ascii="Times New Roman" w:hAnsi="Times New Roman"/>
          <w:b/>
          <w:bCs/>
          <w:sz w:val="26"/>
          <w:szCs w:val="26"/>
        </w:rPr>
        <w:t>2.2. Возможные дополнительные вопросы к ситуации:</w:t>
      </w:r>
    </w:p>
    <w:p w:rsidR="00277300" w:rsidRPr="007667DB" w:rsidRDefault="00277300" w:rsidP="00817B1D">
      <w:pPr>
        <w:pStyle w:val="1"/>
        <w:spacing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5A5FF3">
        <w:rPr>
          <w:rFonts w:cs="Times New Roman"/>
          <w:sz w:val="26"/>
          <w:szCs w:val="26"/>
          <w:shd w:val="clear" w:color="auto" w:fill="FFFFFF"/>
        </w:rPr>
        <w:t>Предположим, что обратившийся гражданин намерен вести беседу только главой администрации поселения. Ваши действия.</w:t>
      </w: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D3240">
        <w:rPr>
          <w:rFonts w:ascii="Times New Roman" w:hAnsi="Times New Roman"/>
          <w:b/>
          <w:sz w:val="26"/>
          <w:szCs w:val="26"/>
        </w:rPr>
        <w:t>2</w:t>
      </w:r>
      <w:r w:rsidRPr="005A5FF3">
        <w:rPr>
          <w:rFonts w:ascii="Times New Roman" w:hAnsi="Times New Roman"/>
          <w:b/>
          <w:sz w:val="26"/>
          <w:szCs w:val="26"/>
        </w:rPr>
        <w:t>.3. Уровни выраженности компетенций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228"/>
      </w:tblGrid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Уровень выраженности компетенций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Оценка (индикаторы проявления)</w:t>
            </w:r>
          </w:p>
        </w:tc>
      </w:tr>
      <w:tr w:rsidR="00277300" w:rsidRPr="00993C65" w:rsidTr="00140DBE">
        <w:trPr>
          <w:trHeight w:val="1004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0 – уровень некомпетентности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правильно определить необходимые действия, предположить возможные варианты решения вопроса</w:t>
            </w:r>
          </w:p>
        </w:tc>
      </w:tr>
      <w:tr w:rsidR="00277300" w:rsidRPr="00993C65" w:rsidTr="00140DBE">
        <w:trPr>
          <w:trHeight w:val="1022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1 – уровень ограниченной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Неумение выстроить необходимую последовательность действий в решении задачи, ограниченность в видении возможных вариантов решения вопроса.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2 – уровень базовой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правильно выстроить необходимую последовательность действий, определить возможные варианты решения проблемы.</w:t>
            </w:r>
          </w:p>
        </w:tc>
      </w:tr>
      <w:tr w:rsidR="00277300" w:rsidRPr="00993C65" w:rsidTr="00140DBE">
        <w:trPr>
          <w:trHeight w:val="303"/>
        </w:trPr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3 – уровень высокой компетентности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вычленить ключевые элементы в необходимой последовательности действий, предположить возможные варианты решения вопроса в существующем правовом поле, выходящие за рамки конкретной ситуации.</w:t>
            </w:r>
          </w:p>
        </w:tc>
      </w:tr>
      <w:tr w:rsidR="00277300" w:rsidRPr="00993C65" w:rsidTr="00140DBE">
        <w:tc>
          <w:tcPr>
            <w:tcW w:w="3600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4 – уровень мастерства, лидерский уровень</w:t>
            </w:r>
          </w:p>
        </w:tc>
        <w:tc>
          <w:tcPr>
            <w:tcW w:w="6228" w:type="dxa"/>
          </w:tcPr>
          <w:p w:rsidR="00277300" w:rsidRPr="00993C65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Умение на основе имеющихся данных определить конечный результат в решении вопроса и констатировать возможность достижения результата исходя из имеющихся вводных по возможным вариантам решения вопроса.</w:t>
            </w:r>
          </w:p>
        </w:tc>
      </w:tr>
    </w:tbl>
    <w:p w:rsidR="00277300" w:rsidRPr="00E84738" w:rsidRDefault="00277300" w:rsidP="00817B1D">
      <w:pPr>
        <w:pStyle w:val="1"/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277300" w:rsidRPr="005A5FF3" w:rsidRDefault="00277300" w:rsidP="00817B1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2D3240">
        <w:rPr>
          <w:rFonts w:ascii="Times New Roman" w:hAnsi="Times New Roman"/>
          <w:b/>
          <w:sz w:val="26"/>
          <w:szCs w:val="26"/>
        </w:rPr>
        <w:t>.4</w:t>
      </w:r>
      <w:r w:rsidRPr="005A5FF3">
        <w:rPr>
          <w:rFonts w:ascii="Times New Roman" w:hAnsi="Times New Roman"/>
          <w:b/>
          <w:sz w:val="26"/>
          <w:szCs w:val="26"/>
        </w:rPr>
        <w:t>. Компетенции, которые позволяют оценить кейс: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7300" w:rsidRPr="00993C65" w:rsidTr="00140DBE">
        <w:tc>
          <w:tcPr>
            <w:tcW w:w="4785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Знание законодательства по предметной области деятельности</w:t>
            </w:r>
          </w:p>
        </w:tc>
        <w:tc>
          <w:tcPr>
            <w:tcW w:w="4786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>Специальные знания и умения по предметной области деятельности</w:t>
            </w:r>
          </w:p>
        </w:tc>
      </w:tr>
      <w:tr w:rsidR="00277300" w:rsidRPr="00993C65" w:rsidTr="00140DBE">
        <w:tc>
          <w:tcPr>
            <w:tcW w:w="4785" w:type="dxa"/>
          </w:tcPr>
          <w:p w:rsidR="00277300" w:rsidRPr="00993C65" w:rsidRDefault="00277300" w:rsidP="00E666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65">
              <w:rPr>
                <w:rFonts w:ascii="Times New Roman" w:hAnsi="Times New Roman"/>
                <w:sz w:val="26"/>
                <w:szCs w:val="26"/>
              </w:rPr>
              <w:t>- законодательство о порядке работы с обращениями граждан и жалобами граждан</w:t>
            </w:r>
          </w:p>
        </w:tc>
        <w:tc>
          <w:tcPr>
            <w:tcW w:w="4786" w:type="dxa"/>
          </w:tcPr>
          <w:p w:rsidR="00277300" w:rsidRPr="005A5FF3" w:rsidRDefault="00277300" w:rsidP="00140DB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FF3">
              <w:rPr>
                <w:rFonts w:ascii="Times New Roman" w:hAnsi="Times New Roman"/>
                <w:sz w:val="26"/>
                <w:szCs w:val="26"/>
              </w:rPr>
              <w:t xml:space="preserve">навык общения с людьми </w:t>
            </w:r>
          </w:p>
        </w:tc>
      </w:tr>
    </w:tbl>
    <w:p w:rsidR="00277300" w:rsidRPr="005A5FF3" w:rsidRDefault="00277300" w:rsidP="00817B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7300" w:rsidRDefault="00277300" w:rsidP="00817B1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300" w:rsidRDefault="00277300" w:rsidP="00817B1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300" w:rsidRDefault="00277300" w:rsidP="00817B1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300" w:rsidRDefault="00277300" w:rsidP="00817B1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300" w:rsidRPr="005A5FF3" w:rsidRDefault="00277300" w:rsidP="0053567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R="00277300" w:rsidRPr="005A5FF3" w:rsidSect="0053223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00" w:rsidRDefault="00277300">
      <w:r>
        <w:separator/>
      </w:r>
    </w:p>
  </w:endnote>
  <w:endnote w:type="continuationSeparator" w:id="1">
    <w:p w:rsidR="00277300" w:rsidRDefault="0027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00" w:rsidRDefault="00277300">
      <w:r>
        <w:separator/>
      </w:r>
    </w:p>
  </w:footnote>
  <w:footnote w:type="continuationSeparator" w:id="1">
    <w:p w:rsidR="00277300" w:rsidRDefault="0027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00" w:rsidRDefault="00277300" w:rsidP="005746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300" w:rsidRDefault="002773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00" w:rsidRDefault="00277300" w:rsidP="005746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77300" w:rsidRDefault="00277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83"/>
    <w:rsid w:val="00140DBE"/>
    <w:rsid w:val="00277300"/>
    <w:rsid w:val="002D3240"/>
    <w:rsid w:val="0053223D"/>
    <w:rsid w:val="00535675"/>
    <w:rsid w:val="005746A0"/>
    <w:rsid w:val="005A5FF3"/>
    <w:rsid w:val="00605C89"/>
    <w:rsid w:val="006164A3"/>
    <w:rsid w:val="00627E50"/>
    <w:rsid w:val="007667DB"/>
    <w:rsid w:val="007A2F17"/>
    <w:rsid w:val="00817B1D"/>
    <w:rsid w:val="0082390D"/>
    <w:rsid w:val="00993C65"/>
    <w:rsid w:val="00A00E68"/>
    <w:rsid w:val="00E666A1"/>
    <w:rsid w:val="00E84738"/>
    <w:rsid w:val="00F6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7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5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67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Spacing">
    <w:name w:val="No Spacing"/>
    <w:uiPriority w:val="99"/>
    <w:qFormat/>
    <w:rsid w:val="00535675"/>
    <w:rPr>
      <w:rFonts w:eastAsia="Times New Roman"/>
    </w:rPr>
  </w:style>
  <w:style w:type="character" w:customStyle="1" w:styleId="FontStyle11">
    <w:name w:val="Font Style11"/>
    <w:basedOn w:val="DefaultParagraphFont"/>
    <w:uiPriority w:val="99"/>
    <w:rsid w:val="005356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5675"/>
    <w:rPr>
      <w:rFonts w:ascii="Times New Roman" w:hAnsi="Times New Roman"/>
      <w:b/>
      <w:sz w:val="26"/>
    </w:rPr>
  </w:style>
  <w:style w:type="paragraph" w:customStyle="1" w:styleId="Style8">
    <w:name w:val="Style8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535675"/>
    <w:rPr>
      <w:rFonts w:ascii="Times New Roman" w:hAnsi="Times New Roman"/>
      <w:b/>
      <w:spacing w:val="-10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3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675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535675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36">
    <w:name w:val="Font Style36"/>
    <w:uiPriority w:val="99"/>
    <w:rsid w:val="00535675"/>
    <w:rPr>
      <w:rFonts w:ascii="Times New Roman" w:hAnsi="Times New Roman"/>
      <w:b/>
      <w:sz w:val="26"/>
    </w:rPr>
  </w:style>
  <w:style w:type="paragraph" w:customStyle="1" w:styleId="Style9">
    <w:name w:val="Style9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15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535675"/>
    <w:pPr>
      <w:widowControl w:val="0"/>
      <w:autoSpaceDE w:val="0"/>
      <w:autoSpaceDN w:val="0"/>
      <w:adjustRightInd w:val="0"/>
      <w:spacing w:after="0" w:line="331" w:lineRule="exact"/>
      <w:ind w:hanging="1632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DefaultParagraphFont"/>
    <w:uiPriority w:val="99"/>
    <w:rsid w:val="00535675"/>
    <w:rPr>
      <w:rFonts w:ascii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rsid w:val="005322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D9E"/>
    <w:rPr>
      <w:rFonts w:eastAsia="Times New Roman"/>
    </w:rPr>
  </w:style>
  <w:style w:type="character" w:styleId="PageNumber">
    <w:name w:val="page number"/>
    <w:basedOn w:val="DefaultParagraphFont"/>
    <w:uiPriority w:val="99"/>
    <w:rsid w:val="005322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1149</Words>
  <Characters>6551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Пользователь</cp:lastModifiedBy>
  <cp:revision>9</cp:revision>
  <cp:lastPrinted>2015-03-05T11:33:00Z</cp:lastPrinted>
  <dcterms:created xsi:type="dcterms:W3CDTF">2015-02-26T15:16:00Z</dcterms:created>
  <dcterms:modified xsi:type="dcterms:W3CDTF">2015-03-05T11:41:00Z</dcterms:modified>
</cp:coreProperties>
</file>