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45" w:rsidRPr="00342517" w:rsidRDefault="00501D45" w:rsidP="00342517">
      <w:pPr>
        <w:tabs>
          <w:tab w:val="left" w:pos="8440"/>
        </w:tabs>
        <w:spacing w:after="0" w:line="240" w:lineRule="auto"/>
        <w:jc w:val="center"/>
        <w:rPr>
          <w:rFonts w:ascii="Times New Roman" w:hAnsi="Times New Roman"/>
          <w:sz w:val="28"/>
          <w:szCs w:val="28"/>
        </w:rPr>
      </w:pPr>
      <w:r w:rsidRPr="00AD053D">
        <w:rPr>
          <w:rFonts w:ascii="Times New Roman" w:hAnsi="Times New Roman"/>
          <w:sz w:val="28"/>
          <w:szCs w:val="28"/>
        </w:rPr>
        <w:t xml:space="preserve">                                                                                                                                         </w:t>
      </w:r>
      <w:r w:rsidRPr="00342517">
        <w:rPr>
          <w:rFonts w:ascii="Times New Roman" w:hAnsi="Times New Roman"/>
          <w:sz w:val="28"/>
          <w:szCs w:val="28"/>
        </w:rPr>
        <w:t>Р О С С И Й С К А Я    Ф Е Д Е Р А Ц И Я</w:t>
      </w:r>
    </w:p>
    <w:p w:rsidR="00501D45" w:rsidRPr="00342517" w:rsidRDefault="00501D45" w:rsidP="00342517">
      <w:pPr>
        <w:tabs>
          <w:tab w:val="left" w:pos="8440"/>
        </w:tabs>
        <w:spacing w:after="0" w:line="240" w:lineRule="auto"/>
        <w:jc w:val="center"/>
        <w:rPr>
          <w:rFonts w:ascii="Times New Roman" w:hAnsi="Times New Roman"/>
          <w:sz w:val="28"/>
          <w:szCs w:val="28"/>
        </w:rPr>
      </w:pPr>
      <w:r w:rsidRPr="00342517">
        <w:rPr>
          <w:rFonts w:ascii="Times New Roman" w:hAnsi="Times New Roman"/>
          <w:sz w:val="28"/>
          <w:szCs w:val="28"/>
        </w:rPr>
        <w:t>Б Е Л Г О Р О Д С К А Я    О Б Л А С Т Ь</w:t>
      </w:r>
    </w:p>
    <w:p w:rsidR="00501D45" w:rsidRPr="00342517" w:rsidRDefault="00501D45" w:rsidP="00342517">
      <w:pPr>
        <w:tabs>
          <w:tab w:val="left" w:pos="8280"/>
        </w:tabs>
        <w:spacing w:after="0" w:line="240" w:lineRule="auto"/>
        <w:jc w:val="center"/>
        <w:rPr>
          <w:rFonts w:ascii="Times New Roman" w:hAnsi="Times New Roman"/>
          <w:sz w:val="28"/>
          <w:szCs w:val="28"/>
        </w:rPr>
      </w:pPr>
      <w:r w:rsidRPr="00342517">
        <w:rPr>
          <w:rFonts w:ascii="Times New Roman" w:hAnsi="Times New Roman"/>
          <w:sz w:val="28"/>
          <w:szCs w:val="28"/>
        </w:rPr>
        <w:t xml:space="preserve">МУНИЦИПАЛЬНЫЙ РАЙОН «КРАСНЕНСКИЙ РАЙОН» </w:t>
      </w:r>
    </w:p>
    <w:p w:rsidR="00501D45" w:rsidRPr="00342517" w:rsidRDefault="00501D45" w:rsidP="00342517">
      <w:pPr>
        <w:tabs>
          <w:tab w:val="left" w:pos="8280"/>
        </w:tabs>
        <w:spacing w:after="0" w:line="240" w:lineRule="auto"/>
        <w:jc w:val="center"/>
        <w:rPr>
          <w:rFonts w:ascii="Times New Roman" w:hAnsi="Times New Roman"/>
          <w:sz w:val="28"/>
          <w:szCs w:val="28"/>
        </w:rPr>
      </w:pPr>
      <w:r w:rsidRPr="00D124FC">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58.5pt;visibility:visible" filled="t">
            <v:imagedata r:id="rId7" o:title="" cropbottom="-180f" cropleft="6372f" cropright="8511f"/>
          </v:shape>
        </w:pict>
      </w:r>
    </w:p>
    <w:p w:rsidR="00501D45" w:rsidRPr="00342517" w:rsidRDefault="00501D45" w:rsidP="00342517">
      <w:pPr>
        <w:tabs>
          <w:tab w:val="left" w:pos="8440"/>
        </w:tabs>
        <w:spacing w:after="0" w:line="240" w:lineRule="auto"/>
        <w:jc w:val="center"/>
        <w:rPr>
          <w:rFonts w:ascii="Times New Roman" w:hAnsi="Times New Roman"/>
          <w:sz w:val="28"/>
          <w:szCs w:val="28"/>
        </w:rPr>
      </w:pPr>
      <w:r w:rsidRPr="00342517">
        <w:rPr>
          <w:rFonts w:ascii="Times New Roman" w:hAnsi="Times New Roman"/>
          <w:sz w:val="28"/>
          <w:szCs w:val="28"/>
        </w:rPr>
        <w:t xml:space="preserve">ЗЕМСКОЕ  СОБРАНИЕ </w:t>
      </w:r>
    </w:p>
    <w:p w:rsidR="00501D45" w:rsidRPr="00342517" w:rsidRDefault="00501D45" w:rsidP="00342517">
      <w:pPr>
        <w:tabs>
          <w:tab w:val="left" w:pos="8280"/>
        </w:tabs>
        <w:spacing w:after="0" w:line="240" w:lineRule="auto"/>
        <w:jc w:val="center"/>
        <w:rPr>
          <w:rFonts w:ascii="Times New Roman" w:hAnsi="Times New Roman"/>
          <w:sz w:val="28"/>
          <w:szCs w:val="28"/>
        </w:rPr>
      </w:pPr>
      <w:r w:rsidRPr="00342517">
        <w:rPr>
          <w:rFonts w:ascii="Times New Roman" w:hAnsi="Times New Roman"/>
          <w:sz w:val="28"/>
          <w:szCs w:val="28"/>
        </w:rPr>
        <w:t xml:space="preserve">ГОТОВСКОГО СЕЛЬСКОГО ПОСЕЛЕНИЯ </w:t>
      </w:r>
    </w:p>
    <w:p w:rsidR="00501D45" w:rsidRPr="00342517" w:rsidRDefault="00501D45" w:rsidP="00342517">
      <w:pPr>
        <w:tabs>
          <w:tab w:val="left" w:pos="8280"/>
        </w:tabs>
        <w:spacing w:after="0" w:line="240" w:lineRule="auto"/>
        <w:jc w:val="center"/>
        <w:rPr>
          <w:rFonts w:ascii="Times New Roman" w:hAnsi="Times New Roman"/>
          <w:sz w:val="28"/>
          <w:szCs w:val="28"/>
        </w:rPr>
      </w:pPr>
    </w:p>
    <w:p w:rsidR="00501D45" w:rsidRPr="00342517" w:rsidRDefault="00501D45" w:rsidP="00342517">
      <w:pPr>
        <w:tabs>
          <w:tab w:val="left" w:pos="8440"/>
        </w:tabs>
        <w:spacing w:after="0" w:line="240" w:lineRule="auto"/>
        <w:jc w:val="center"/>
        <w:rPr>
          <w:rFonts w:ascii="Times New Roman" w:hAnsi="Times New Roman"/>
          <w:b/>
          <w:sz w:val="28"/>
          <w:szCs w:val="28"/>
        </w:rPr>
      </w:pPr>
      <w:r w:rsidRPr="00342517">
        <w:rPr>
          <w:rFonts w:ascii="Times New Roman" w:hAnsi="Times New Roman"/>
          <w:b/>
          <w:sz w:val="28"/>
          <w:szCs w:val="28"/>
        </w:rPr>
        <w:t>Р Е Ш Е Н И Е</w:t>
      </w:r>
    </w:p>
    <w:p w:rsidR="00501D45" w:rsidRPr="000B3D45" w:rsidRDefault="00501D45" w:rsidP="00342517">
      <w:pPr>
        <w:tabs>
          <w:tab w:val="left" w:pos="8440"/>
        </w:tabs>
        <w:spacing w:after="0"/>
        <w:jc w:val="center"/>
        <w:rPr>
          <w:sz w:val="28"/>
          <w:szCs w:val="28"/>
        </w:rPr>
      </w:pPr>
    </w:p>
    <w:p w:rsidR="00501D45" w:rsidRPr="000B3D45" w:rsidRDefault="00501D45" w:rsidP="00342517">
      <w:pPr>
        <w:tabs>
          <w:tab w:val="left" w:pos="8440"/>
        </w:tabs>
        <w:spacing w:after="0"/>
        <w:jc w:val="center"/>
        <w:rPr>
          <w:sz w:val="28"/>
          <w:szCs w:val="28"/>
        </w:rPr>
      </w:pPr>
    </w:p>
    <w:p w:rsidR="00501D45" w:rsidRDefault="00501D45" w:rsidP="00342517">
      <w:pPr>
        <w:pStyle w:val="FR1"/>
        <w:spacing w:before="0"/>
        <w:ind w:left="0"/>
        <w:rPr>
          <w:bCs/>
          <w:sz w:val="28"/>
          <w:szCs w:val="28"/>
        </w:rPr>
      </w:pPr>
      <w:r>
        <w:rPr>
          <w:bCs/>
          <w:sz w:val="28"/>
          <w:szCs w:val="28"/>
        </w:rPr>
        <w:t>26 декабря 2014 года                                                                                       № 87</w:t>
      </w:r>
    </w:p>
    <w:p w:rsidR="00501D45" w:rsidRPr="00342517" w:rsidRDefault="00501D45" w:rsidP="00342517">
      <w:pPr>
        <w:pStyle w:val="Heading1"/>
        <w:ind w:firstLine="0"/>
      </w:pPr>
    </w:p>
    <w:p w:rsidR="00501D45" w:rsidRPr="00342517" w:rsidRDefault="00501D45" w:rsidP="00342517">
      <w:pPr>
        <w:spacing w:after="0"/>
        <w:rPr>
          <w:rFonts w:ascii="Times New Roman" w:hAnsi="Times New Roman"/>
          <w:sz w:val="24"/>
          <w:szCs w:val="28"/>
        </w:rPr>
      </w:pPr>
      <w:r w:rsidRPr="00342517">
        <w:rPr>
          <w:rFonts w:ascii="Times New Roman" w:hAnsi="Times New Roman"/>
          <w:sz w:val="24"/>
          <w:szCs w:val="28"/>
        </w:rPr>
        <w:t xml:space="preserve">                                                               </w:t>
      </w:r>
    </w:p>
    <w:p w:rsidR="00501D45" w:rsidRPr="00342517" w:rsidRDefault="00501D45" w:rsidP="00342517">
      <w:pPr>
        <w:spacing w:after="0"/>
        <w:rPr>
          <w:rFonts w:ascii="Times New Roman" w:hAnsi="Times New Roman"/>
          <w:b/>
          <w:sz w:val="24"/>
          <w:szCs w:val="28"/>
        </w:rPr>
      </w:pPr>
    </w:p>
    <w:p w:rsidR="00501D45" w:rsidRPr="00AD053D" w:rsidRDefault="00501D45" w:rsidP="0027766B">
      <w:pPr>
        <w:spacing w:after="0" w:line="240" w:lineRule="auto"/>
        <w:ind w:firstLine="708"/>
        <w:jc w:val="both"/>
        <w:rPr>
          <w:rFonts w:ascii="Times New Roman" w:hAnsi="Times New Roman"/>
          <w:b/>
          <w:sz w:val="28"/>
          <w:szCs w:val="28"/>
        </w:rPr>
      </w:pPr>
      <w:r w:rsidRPr="00AD053D">
        <w:rPr>
          <w:rFonts w:ascii="Times New Roman" w:hAnsi="Times New Roman"/>
          <w:b/>
          <w:sz w:val="28"/>
          <w:szCs w:val="28"/>
        </w:rPr>
        <w:t xml:space="preserve">Об утверждении Положения об особенностях предоставления в аренду являющихся муниципальной собственностью </w:t>
      </w:r>
      <w:r>
        <w:rPr>
          <w:rFonts w:ascii="Times New Roman" w:hAnsi="Times New Roman"/>
          <w:b/>
          <w:sz w:val="28"/>
          <w:szCs w:val="28"/>
        </w:rPr>
        <w:t xml:space="preserve">Готовского сельского поселения </w:t>
      </w:r>
      <w:r w:rsidRPr="00AD053D">
        <w:rPr>
          <w:rFonts w:ascii="Times New Roman" w:hAnsi="Times New Roman"/>
          <w:b/>
          <w:sz w:val="28"/>
          <w:szCs w:val="28"/>
        </w:rPr>
        <w:t>муниципального района «Красненский район» Белгородской области объектов культурного наследия (памятников истории и культуры), находящихся в неудовлетворительном состоянии</w:t>
      </w:r>
    </w:p>
    <w:p w:rsidR="00501D45" w:rsidRPr="00342517" w:rsidRDefault="00501D45" w:rsidP="002C3C54">
      <w:pPr>
        <w:spacing w:after="0" w:line="240" w:lineRule="auto"/>
        <w:jc w:val="both"/>
        <w:rPr>
          <w:rFonts w:ascii="Times New Roman" w:hAnsi="Times New Roman"/>
          <w:sz w:val="24"/>
          <w:szCs w:val="28"/>
        </w:rPr>
      </w:pPr>
    </w:p>
    <w:p w:rsidR="00501D45" w:rsidRPr="00342517" w:rsidRDefault="00501D45" w:rsidP="002C3C54">
      <w:pPr>
        <w:spacing w:after="0" w:line="240" w:lineRule="auto"/>
        <w:jc w:val="both"/>
        <w:rPr>
          <w:rFonts w:ascii="Times New Roman" w:hAnsi="Times New Roman"/>
          <w:sz w:val="24"/>
          <w:szCs w:val="28"/>
        </w:rPr>
      </w:pPr>
    </w:p>
    <w:p w:rsidR="00501D45" w:rsidRPr="00342517" w:rsidRDefault="00501D45" w:rsidP="002C3C54">
      <w:pPr>
        <w:spacing w:after="0" w:line="240" w:lineRule="auto"/>
        <w:jc w:val="both"/>
        <w:rPr>
          <w:rFonts w:ascii="Times New Roman" w:hAnsi="Times New Roman"/>
          <w:sz w:val="24"/>
          <w:szCs w:val="28"/>
        </w:rPr>
      </w:pPr>
    </w:p>
    <w:p w:rsidR="00501D45" w:rsidRPr="00382FB7" w:rsidRDefault="00501D45" w:rsidP="00382FB7">
      <w:pPr>
        <w:tabs>
          <w:tab w:val="left" w:pos="709"/>
        </w:tabs>
        <w:spacing w:after="0" w:line="240" w:lineRule="auto"/>
        <w:jc w:val="both"/>
        <w:rPr>
          <w:rFonts w:ascii="Times New Roman" w:hAnsi="Times New Roman"/>
          <w:b/>
          <w:sz w:val="28"/>
          <w:szCs w:val="28"/>
        </w:rPr>
      </w:pPr>
      <w:r w:rsidRPr="00AD053D">
        <w:rPr>
          <w:rFonts w:ascii="Times New Roman" w:hAnsi="Times New Roman"/>
          <w:sz w:val="28"/>
          <w:szCs w:val="28"/>
        </w:rPr>
        <w:t xml:space="preserve">           В соответствии с Гражданским  кодексом Российской Федерации, Федеральными законами от 06.10.2003 №131-ФЗ «Об общих принципах организации местного самоуправления в Российской Федерации», от 25.06.2002 №73-ФЗ «Об объектах культурного наследия (памятниках истории и культуры) народов Российской Федерации», от 26.07.2006 №135-ФЗ «О защите конкуренции», законом Белгородской области от 13.11.2003 №97 «Об объектах культурного наследия (памятниках истории </w:t>
      </w:r>
      <w:r>
        <w:rPr>
          <w:rFonts w:ascii="Times New Roman" w:hAnsi="Times New Roman"/>
          <w:sz w:val="28"/>
          <w:szCs w:val="28"/>
        </w:rPr>
        <w:t>культуры) Белгородской области»</w:t>
      </w:r>
      <w:r w:rsidRPr="00AD053D">
        <w:rPr>
          <w:rFonts w:ascii="Times New Roman" w:hAnsi="Times New Roman"/>
          <w:sz w:val="28"/>
          <w:szCs w:val="28"/>
        </w:rPr>
        <w:t>, в целях повышения эффективности управления объектами недвижимого имущества, являющимися объектами культурного наследия и находящимися в неудовлетворительном состоянии, создания условий для привлечения инвестиций в процесс восстановления и сохранности указанных объектов</w:t>
      </w:r>
      <w:r w:rsidRPr="00382FB7">
        <w:rPr>
          <w:sz w:val="28"/>
          <w:szCs w:val="28"/>
        </w:rPr>
        <w:t xml:space="preserve"> </w:t>
      </w:r>
      <w:r w:rsidRPr="00382FB7">
        <w:rPr>
          <w:rFonts w:ascii="Times New Roman" w:hAnsi="Times New Roman"/>
          <w:sz w:val="28"/>
          <w:szCs w:val="28"/>
        </w:rPr>
        <w:t>з</w:t>
      </w:r>
      <w:r w:rsidRPr="00382FB7">
        <w:rPr>
          <w:rFonts w:ascii="Times New Roman" w:hAnsi="Times New Roman"/>
          <w:bCs/>
          <w:sz w:val="28"/>
          <w:szCs w:val="28"/>
        </w:rPr>
        <w:t>емское собрание Готовского сельского поселения</w:t>
      </w:r>
      <w:r w:rsidRPr="00006122">
        <w:rPr>
          <w:rFonts w:ascii="Times New Roman" w:hAnsi="Times New Roman"/>
          <w:b/>
          <w:bCs/>
          <w:sz w:val="28"/>
          <w:szCs w:val="28"/>
        </w:rPr>
        <w:t xml:space="preserve">  </w:t>
      </w:r>
      <w:r w:rsidRPr="00006122">
        <w:rPr>
          <w:rFonts w:ascii="Times New Roman" w:hAnsi="Times New Roman"/>
          <w:b/>
          <w:bCs/>
          <w:spacing w:val="100"/>
          <w:sz w:val="28"/>
          <w:szCs w:val="28"/>
        </w:rPr>
        <w:t>решило:</w:t>
      </w:r>
      <w:r w:rsidRPr="00AD053D">
        <w:rPr>
          <w:rFonts w:ascii="Times New Roman" w:hAnsi="Times New Roman"/>
          <w:sz w:val="28"/>
          <w:szCs w:val="28"/>
        </w:rPr>
        <w:t xml:space="preserve">        </w:t>
      </w:r>
    </w:p>
    <w:p w:rsidR="00501D45" w:rsidRDefault="00501D45" w:rsidP="002C3C54">
      <w:pPr>
        <w:pStyle w:val="ListParagraph"/>
        <w:numPr>
          <w:ilvl w:val="0"/>
          <w:numId w:val="1"/>
        </w:numPr>
        <w:tabs>
          <w:tab w:val="left" w:pos="993"/>
        </w:tabs>
        <w:spacing w:after="0" w:line="240" w:lineRule="auto"/>
        <w:ind w:left="0" w:firstLine="709"/>
        <w:jc w:val="both"/>
        <w:rPr>
          <w:rFonts w:ascii="Times New Roman" w:hAnsi="Times New Roman"/>
          <w:sz w:val="28"/>
          <w:szCs w:val="28"/>
        </w:rPr>
      </w:pPr>
      <w:r w:rsidRPr="00AD053D">
        <w:rPr>
          <w:rFonts w:ascii="Times New Roman" w:hAnsi="Times New Roman"/>
          <w:sz w:val="28"/>
          <w:szCs w:val="28"/>
        </w:rPr>
        <w:t xml:space="preserve">Утвердить Положение об особенностях предоставления в аренду являющихся муниципальной собственностью </w:t>
      </w:r>
      <w:r>
        <w:rPr>
          <w:rFonts w:ascii="Times New Roman" w:hAnsi="Times New Roman"/>
          <w:sz w:val="28"/>
          <w:szCs w:val="28"/>
        </w:rPr>
        <w:t xml:space="preserve">Готовского сельского поселения </w:t>
      </w:r>
      <w:r w:rsidRPr="00AD053D">
        <w:rPr>
          <w:rFonts w:ascii="Times New Roman" w:hAnsi="Times New Roman"/>
          <w:sz w:val="28"/>
          <w:szCs w:val="28"/>
        </w:rPr>
        <w:t>муниципального района «Красненский район» Белгородской области объектов культурного наследия (памятников истории и культуры), находящихся в неудовлетворительном состоянии (прилагается).</w:t>
      </w:r>
    </w:p>
    <w:p w:rsidR="00501D45" w:rsidRPr="00382FB7" w:rsidRDefault="00501D45" w:rsidP="00382FB7">
      <w:pPr>
        <w:spacing w:after="0"/>
        <w:ind w:firstLine="720"/>
        <w:jc w:val="both"/>
        <w:outlineLvl w:val="0"/>
        <w:rPr>
          <w:rFonts w:ascii="Times New Roman" w:hAnsi="Times New Roman"/>
          <w:sz w:val="28"/>
          <w:szCs w:val="28"/>
        </w:rPr>
      </w:pPr>
      <w:r>
        <w:rPr>
          <w:rFonts w:ascii="Times New Roman" w:hAnsi="Times New Roman"/>
          <w:sz w:val="28"/>
          <w:szCs w:val="28"/>
        </w:rPr>
        <w:t xml:space="preserve">2. </w:t>
      </w:r>
      <w:r w:rsidRPr="00382FB7">
        <w:rPr>
          <w:rFonts w:ascii="Times New Roman" w:hAnsi="Times New Roman"/>
          <w:sz w:val="28"/>
          <w:szCs w:val="28"/>
        </w:rPr>
        <w:t xml:space="preserve">Главе Готовского сельского поселения (Лесунов Н.С.) обнародовать данное решение путем вывешивания в общедоступных местах: Готовская основная общеобразовательная  школа, Готовской дом культуры, Готовская сельская библиотека, Камышенский дом досуга и Вербенский дом досуга </w:t>
      </w:r>
    </w:p>
    <w:p w:rsidR="00501D45" w:rsidRDefault="00501D45" w:rsidP="00382FB7">
      <w:pPr>
        <w:ind w:firstLine="720"/>
        <w:jc w:val="both"/>
        <w:outlineLvl w:val="0"/>
        <w:rPr>
          <w:rFonts w:ascii="Times New Roman" w:hAnsi="Times New Roman"/>
          <w:sz w:val="28"/>
          <w:szCs w:val="28"/>
        </w:rPr>
      </w:pPr>
      <w:r>
        <w:rPr>
          <w:rFonts w:ascii="Times New Roman" w:hAnsi="Times New Roman"/>
          <w:sz w:val="28"/>
          <w:szCs w:val="28"/>
        </w:rPr>
        <w:t xml:space="preserve">3. </w:t>
      </w:r>
      <w:r w:rsidRPr="00382FB7">
        <w:rPr>
          <w:rFonts w:ascii="Times New Roman" w:hAnsi="Times New Roman"/>
          <w:sz w:val="28"/>
          <w:szCs w:val="28"/>
        </w:rPr>
        <w:t>Контроль за исполнением данного решения возложить на глав</w:t>
      </w:r>
      <w:r>
        <w:rPr>
          <w:rFonts w:ascii="Times New Roman" w:hAnsi="Times New Roman"/>
          <w:sz w:val="28"/>
          <w:szCs w:val="28"/>
        </w:rPr>
        <w:t>у Готовского сельского поселени</w:t>
      </w:r>
      <w:r w:rsidRPr="00382FB7">
        <w:rPr>
          <w:rFonts w:ascii="Times New Roman" w:hAnsi="Times New Roman"/>
          <w:sz w:val="28"/>
          <w:szCs w:val="28"/>
        </w:rPr>
        <w:t xml:space="preserve">  Лесунова Н.С.</w:t>
      </w:r>
    </w:p>
    <w:p w:rsidR="00501D45" w:rsidRPr="00382FB7" w:rsidRDefault="00501D45" w:rsidP="00382FB7">
      <w:pPr>
        <w:ind w:firstLine="720"/>
        <w:jc w:val="both"/>
        <w:outlineLvl w:val="0"/>
        <w:rPr>
          <w:rFonts w:ascii="Times New Roman" w:hAnsi="Times New Roman"/>
          <w:sz w:val="28"/>
          <w:szCs w:val="28"/>
        </w:rPr>
      </w:pPr>
    </w:p>
    <w:p w:rsidR="00501D45" w:rsidRDefault="00501D45" w:rsidP="00382FB7">
      <w:pPr>
        <w:pStyle w:val="ListParagraph"/>
        <w:autoSpaceDE w:val="0"/>
        <w:spacing w:after="0" w:line="240" w:lineRule="auto"/>
        <w:ind w:left="0"/>
        <w:rPr>
          <w:rFonts w:ascii="Times New Roman" w:hAnsi="Times New Roman"/>
          <w:b/>
          <w:sz w:val="28"/>
          <w:szCs w:val="28"/>
        </w:rPr>
      </w:pPr>
      <w:r w:rsidRPr="00006122">
        <w:rPr>
          <w:rFonts w:ascii="Times New Roman" w:hAnsi="Times New Roman"/>
          <w:b/>
          <w:sz w:val="28"/>
          <w:szCs w:val="28"/>
        </w:rPr>
        <w:t xml:space="preserve">Глава </w:t>
      </w:r>
      <w:r>
        <w:rPr>
          <w:rFonts w:ascii="Times New Roman" w:hAnsi="Times New Roman"/>
          <w:b/>
          <w:sz w:val="28"/>
          <w:szCs w:val="28"/>
        </w:rPr>
        <w:t>Готов</w:t>
      </w:r>
      <w:r w:rsidRPr="00006122">
        <w:rPr>
          <w:rFonts w:ascii="Times New Roman" w:hAnsi="Times New Roman"/>
          <w:b/>
          <w:sz w:val="28"/>
          <w:szCs w:val="28"/>
        </w:rPr>
        <w:t>ского</w:t>
      </w:r>
      <w:r>
        <w:rPr>
          <w:rFonts w:ascii="Times New Roman" w:hAnsi="Times New Roman"/>
          <w:b/>
          <w:sz w:val="28"/>
          <w:szCs w:val="28"/>
        </w:rPr>
        <w:t xml:space="preserve"> </w:t>
      </w:r>
    </w:p>
    <w:p w:rsidR="00501D45" w:rsidRPr="002C3C54" w:rsidRDefault="00501D45" w:rsidP="00382FB7">
      <w:pPr>
        <w:pStyle w:val="ListParagraph"/>
        <w:autoSpaceDE w:val="0"/>
        <w:spacing w:after="0" w:line="240" w:lineRule="auto"/>
        <w:ind w:left="0"/>
        <w:rPr>
          <w:rFonts w:ascii="Times New Roman" w:hAnsi="Times New Roman"/>
          <w:b/>
          <w:sz w:val="28"/>
          <w:szCs w:val="28"/>
        </w:rPr>
      </w:pPr>
      <w:r w:rsidRPr="00006122">
        <w:rPr>
          <w:rFonts w:ascii="Times New Roman" w:hAnsi="Times New Roman"/>
          <w:b/>
          <w:sz w:val="28"/>
          <w:szCs w:val="28"/>
        </w:rPr>
        <w:t xml:space="preserve">сельского поселения                                     </w:t>
      </w:r>
      <w:r>
        <w:rPr>
          <w:rFonts w:ascii="Times New Roman" w:hAnsi="Times New Roman"/>
          <w:b/>
          <w:sz w:val="28"/>
          <w:szCs w:val="28"/>
        </w:rPr>
        <w:t xml:space="preserve">                   Н.С.Лесунов</w:t>
      </w: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Default="00501D45" w:rsidP="00544DA4">
      <w:pPr>
        <w:pStyle w:val="ConsPlusNormal"/>
        <w:jc w:val="right"/>
        <w:outlineLvl w:val="0"/>
        <w:rPr>
          <w:rFonts w:ascii="Times New Roman" w:hAnsi="Times New Roman" w:cs="Times New Roman"/>
          <w:sz w:val="28"/>
          <w:szCs w:val="28"/>
        </w:rPr>
      </w:pPr>
    </w:p>
    <w:p w:rsidR="00501D45" w:rsidRPr="002247FD" w:rsidRDefault="00501D45" w:rsidP="00342517">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2247FD">
        <w:rPr>
          <w:rFonts w:ascii="Times New Roman" w:hAnsi="Times New Roman" w:cs="Times New Roman"/>
          <w:sz w:val="28"/>
          <w:szCs w:val="28"/>
        </w:rPr>
        <w:t>Утверждено</w:t>
      </w:r>
    </w:p>
    <w:p w:rsidR="00501D45" w:rsidRDefault="00501D45" w:rsidP="00544DA4">
      <w:pPr>
        <w:pStyle w:val="ConsPlusNormal"/>
        <w:jc w:val="right"/>
        <w:rPr>
          <w:rFonts w:ascii="Times New Roman" w:hAnsi="Times New Roman" w:cs="Times New Roman"/>
          <w:sz w:val="28"/>
          <w:szCs w:val="28"/>
        </w:rPr>
      </w:pPr>
      <w:r w:rsidRPr="002247FD">
        <w:rPr>
          <w:rFonts w:ascii="Times New Roman" w:hAnsi="Times New Roman" w:cs="Times New Roman"/>
          <w:sz w:val="28"/>
          <w:szCs w:val="28"/>
        </w:rPr>
        <w:t xml:space="preserve">решением </w:t>
      </w:r>
      <w:r>
        <w:rPr>
          <w:rFonts w:ascii="Times New Roman" w:hAnsi="Times New Roman" w:cs="Times New Roman"/>
          <w:sz w:val="28"/>
          <w:szCs w:val="28"/>
        </w:rPr>
        <w:t>земского собрания</w:t>
      </w:r>
    </w:p>
    <w:p w:rsidR="00501D45" w:rsidRPr="002247FD" w:rsidRDefault="00501D45" w:rsidP="00544DA4">
      <w:pPr>
        <w:pStyle w:val="ConsPlusNormal"/>
        <w:jc w:val="right"/>
        <w:rPr>
          <w:rFonts w:ascii="Times New Roman" w:hAnsi="Times New Roman" w:cs="Times New Roman"/>
          <w:sz w:val="28"/>
          <w:szCs w:val="28"/>
        </w:rPr>
      </w:pPr>
      <w:r>
        <w:rPr>
          <w:rFonts w:ascii="Times New Roman" w:hAnsi="Times New Roman" w:cs="Times New Roman"/>
          <w:sz w:val="28"/>
          <w:szCs w:val="28"/>
        </w:rPr>
        <w:t>Готовского сельского поселения</w:t>
      </w:r>
    </w:p>
    <w:p w:rsidR="00501D45" w:rsidRPr="002247FD" w:rsidRDefault="00501D45" w:rsidP="00544DA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26 декабря </w:t>
      </w:r>
      <w:smartTag w:uri="urn:schemas-microsoft-com:office:smarttags" w:element="metricconverter">
        <w:smartTagPr>
          <w:attr w:name="ProductID" w:val="2014 г"/>
        </w:smartTagPr>
        <w:r w:rsidRPr="002247FD">
          <w:rPr>
            <w:rFonts w:ascii="Times New Roman" w:hAnsi="Times New Roman" w:cs="Times New Roman"/>
            <w:sz w:val="28"/>
            <w:szCs w:val="28"/>
          </w:rPr>
          <w:t>2014 г</w:t>
        </w:r>
      </w:smartTag>
      <w:r>
        <w:rPr>
          <w:rFonts w:ascii="Times New Roman" w:hAnsi="Times New Roman" w:cs="Times New Roman"/>
          <w:sz w:val="28"/>
          <w:szCs w:val="28"/>
        </w:rPr>
        <w:t xml:space="preserve">. №87 </w:t>
      </w:r>
    </w:p>
    <w:p w:rsidR="00501D45" w:rsidRDefault="00501D45" w:rsidP="00544DA4">
      <w:pPr>
        <w:pStyle w:val="ConsPlusNormal"/>
        <w:ind w:firstLine="540"/>
        <w:jc w:val="both"/>
        <w:rPr>
          <w:rFonts w:ascii="Times New Roman" w:hAnsi="Times New Roman" w:cs="Times New Roman"/>
          <w:sz w:val="28"/>
          <w:szCs w:val="28"/>
        </w:rPr>
      </w:pPr>
    </w:p>
    <w:p w:rsidR="00501D45" w:rsidRPr="002247FD" w:rsidRDefault="00501D45" w:rsidP="00544DA4">
      <w:pPr>
        <w:pStyle w:val="ConsPlusNormal"/>
        <w:ind w:firstLine="540"/>
        <w:jc w:val="both"/>
        <w:rPr>
          <w:rFonts w:ascii="Times New Roman" w:hAnsi="Times New Roman" w:cs="Times New Roman"/>
          <w:sz w:val="28"/>
          <w:szCs w:val="28"/>
        </w:rPr>
      </w:pPr>
    </w:p>
    <w:p w:rsidR="00501D45" w:rsidRPr="002247FD" w:rsidRDefault="00501D45" w:rsidP="00544DA4">
      <w:pPr>
        <w:spacing w:after="0" w:line="240" w:lineRule="auto"/>
        <w:jc w:val="center"/>
        <w:rPr>
          <w:rFonts w:ascii="Times New Roman" w:hAnsi="Times New Roman"/>
          <w:b/>
          <w:sz w:val="28"/>
          <w:szCs w:val="28"/>
        </w:rPr>
      </w:pPr>
      <w:bookmarkStart w:id="0" w:name="Par33"/>
      <w:bookmarkEnd w:id="0"/>
      <w:r w:rsidRPr="002247FD">
        <w:rPr>
          <w:rFonts w:ascii="Times New Roman" w:hAnsi="Times New Roman"/>
          <w:b/>
          <w:sz w:val="28"/>
          <w:szCs w:val="28"/>
        </w:rPr>
        <w:t>Положение</w:t>
      </w:r>
    </w:p>
    <w:p w:rsidR="00501D45" w:rsidRPr="002247FD" w:rsidRDefault="00501D45" w:rsidP="00544DA4">
      <w:pPr>
        <w:spacing w:after="0" w:line="240" w:lineRule="auto"/>
        <w:jc w:val="center"/>
        <w:rPr>
          <w:rFonts w:ascii="Times New Roman" w:hAnsi="Times New Roman"/>
          <w:b/>
          <w:sz w:val="28"/>
          <w:szCs w:val="28"/>
        </w:rPr>
      </w:pPr>
      <w:r w:rsidRPr="002247FD">
        <w:rPr>
          <w:rFonts w:ascii="Times New Roman" w:hAnsi="Times New Roman"/>
          <w:b/>
          <w:sz w:val="28"/>
          <w:szCs w:val="28"/>
        </w:rPr>
        <w:t xml:space="preserve"> об особенностях предоставления в аренду являющихся муниципальной собственностью </w:t>
      </w:r>
      <w:r>
        <w:rPr>
          <w:rFonts w:ascii="Times New Roman" w:hAnsi="Times New Roman"/>
          <w:b/>
          <w:sz w:val="28"/>
          <w:szCs w:val="28"/>
        </w:rPr>
        <w:t xml:space="preserve">Готовского сельского поселения </w:t>
      </w:r>
      <w:r w:rsidRPr="002247FD">
        <w:rPr>
          <w:rFonts w:ascii="Times New Roman" w:hAnsi="Times New Roman"/>
          <w:b/>
          <w:sz w:val="28"/>
          <w:szCs w:val="28"/>
        </w:rPr>
        <w:t>муниципального района «Красненский район» Белгородской области объектов культурного наследия (памятников истории и культуры), находящихся в неудовлетворительном состоянии</w:t>
      </w:r>
    </w:p>
    <w:p w:rsidR="00501D45" w:rsidRPr="002247FD" w:rsidRDefault="00501D45" w:rsidP="00544DA4">
      <w:pPr>
        <w:pStyle w:val="ConsPlusNormal"/>
        <w:ind w:firstLine="540"/>
        <w:jc w:val="both"/>
        <w:rPr>
          <w:rFonts w:ascii="Times New Roman" w:hAnsi="Times New Roman" w:cs="Times New Roman"/>
          <w:sz w:val="28"/>
          <w:szCs w:val="28"/>
        </w:rPr>
      </w:pP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1. Настоящее Положение об особенностях предоставления в аренду являющихся муниципальной собственностью</w:t>
      </w:r>
      <w:r>
        <w:rPr>
          <w:rFonts w:ascii="Times New Roman" w:hAnsi="Times New Roman" w:cs="Times New Roman"/>
          <w:sz w:val="28"/>
          <w:szCs w:val="28"/>
        </w:rPr>
        <w:t xml:space="preserve"> Готовского сельского поселения </w:t>
      </w:r>
      <w:r w:rsidRPr="002247FD">
        <w:rPr>
          <w:rFonts w:ascii="Times New Roman" w:hAnsi="Times New Roman" w:cs="Times New Roman"/>
          <w:sz w:val="28"/>
          <w:szCs w:val="28"/>
        </w:rPr>
        <w:t xml:space="preserve"> муниципального района «Красненский район» Белгородской области объектов культурного наследия (памятников истории и культуры), находящихся в неудовлетворительном состоянии (далее - Положение), разработано в соответствии с Гражданским </w:t>
      </w:r>
      <w:hyperlink r:id="rId8" w:history="1">
        <w:r w:rsidRPr="002247FD">
          <w:rPr>
            <w:rFonts w:ascii="Times New Roman" w:hAnsi="Times New Roman" w:cs="Times New Roman"/>
            <w:sz w:val="28"/>
            <w:szCs w:val="28"/>
          </w:rPr>
          <w:t>кодексом</w:t>
        </w:r>
      </w:hyperlink>
      <w:r w:rsidRPr="002247FD">
        <w:rPr>
          <w:rFonts w:ascii="Times New Roman" w:hAnsi="Times New Roman" w:cs="Times New Roman"/>
          <w:sz w:val="28"/>
          <w:szCs w:val="28"/>
        </w:rPr>
        <w:t xml:space="preserve"> Российской Федерации, Федеральными законами от 6 октября 2003 года </w:t>
      </w:r>
      <w:hyperlink r:id="rId9" w:history="1">
        <w:r w:rsidRPr="002247FD">
          <w:rPr>
            <w:rFonts w:ascii="Times New Roman" w:hAnsi="Times New Roman" w:cs="Times New Roman"/>
            <w:sz w:val="28"/>
            <w:szCs w:val="28"/>
          </w:rPr>
          <w:t>№ 131-ФЗ</w:t>
        </w:r>
      </w:hyperlink>
      <w:r w:rsidRPr="002247FD">
        <w:rPr>
          <w:rFonts w:ascii="Times New Roman" w:hAnsi="Times New Roman" w:cs="Times New Roman"/>
          <w:sz w:val="28"/>
          <w:szCs w:val="28"/>
        </w:rPr>
        <w:t xml:space="preserve">«Об общих принципах организации местного самоуправления в Российской Федерации», от 25 июня 2002 года </w:t>
      </w:r>
      <w:hyperlink r:id="rId10" w:history="1">
        <w:r w:rsidRPr="002247FD">
          <w:rPr>
            <w:rFonts w:ascii="Times New Roman" w:hAnsi="Times New Roman" w:cs="Times New Roman"/>
            <w:sz w:val="28"/>
            <w:szCs w:val="28"/>
          </w:rPr>
          <w:t>№ 73-ФЗ</w:t>
        </w:r>
      </w:hyperlink>
      <w:r w:rsidRPr="002247FD">
        <w:rPr>
          <w:rFonts w:ascii="Times New Roman" w:hAnsi="Times New Roman" w:cs="Times New Roman"/>
          <w:sz w:val="28"/>
          <w:szCs w:val="28"/>
        </w:rPr>
        <w:t xml:space="preserve">«Об объектах культурного наследия (памятниках истории и культуры) народов Российской Федерации», от 26 июля 2006 года </w:t>
      </w:r>
      <w:hyperlink r:id="rId11" w:history="1">
        <w:r w:rsidRPr="002247FD">
          <w:rPr>
            <w:rFonts w:ascii="Times New Roman" w:hAnsi="Times New Roman" w:cs="Times New Roman"/>
            <w:sz w:val="28"/>
            <w:szCs w:val="28"/>
          </w:rPr>
          <w:t>№ 135-ФЗ</w:t>
        </w:r>
      </w:hyperlink>
      <w:r w:rsidRPr="002247FD">
        <w:rPr>
          <w:rFonts w:ascii="Times New Roman" w:hAnsi="Times New Roman" w:cs="Times New Roman"/>
          <w:sz w:val="28"/>
          <w:szCs w:val="28"/>
        </w:rPr>
        <w:t xml:space="preserve">«О защите конкуренции», </w:t>
      </w:r>
      <w:hyperlink r:id="rId12" w:history="1">
        <w:r w:rsidRPr="002247FD">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2247FD">
        <w:rPr>
          <w:rFonts w:ascii="Times New Roman" w:hAnsi="Times New Roman" w:cs="Times New Roman"/>
          <w:sz w:val="28"/>
          <w:szCs w:val="28"/>
        </w:rPr>
        <w:t xml:space="preserve">Белгородской области от 13 ноября 2003 года № 97 «Об объектах культурного наследия (памятниках истории культуры) Белгородской области», постановлением Правительства Белгородской области от 4 августа 2014 года № 295-пп «Об утверждении Положения об особенностях предоставления в аренду являющихся государственной собственностью Белгородской области объектов культурного наследия (памятников истории и культуры), находящихся в неудовлетворительном состоянии», </w:t>
      </w:r>
      <w:hyperlink r:id="rId13" w:history="1">
        <w:r w:rsidRPr="002247FD">
          <w:rPr>
            <w:rFonts w:ascii="Times New Roman" w:hAnsi="Times New Roman" w:cs="Times New Roman"/>
            <w:sz w:val="28"/>
            <w:szCs w:val="28"/>
          </w:rPr>
          <w:t>решением</w:t>
        </w:r>
      </w:hyperlink>
      <w:r w:rsidRPr="002247FD">
        <w:rPr>
          <w:rFonts w:ascii="Times New Roman" w:hAnsi="Times New Roman" w:cs="Times New Roman"/>
          <w:sz w:val="28"/>
          <w:szCs w:val="28"/>
        </w:rPr>
        <w:t xml:space="preserve"> </w:t>
      </w:r>
      <w:r>
        <w:rPr>
          <w:rFonts w:ascii="Times New Roman" w:hAnsi="Times New Roman" w:cs="Times New Roman"/>
          <w:sz w:val="28"/>
          <w:szCs w:val="28"/>
        </w:rPr>
        <w:t xml:space="preserve">земского собрания Готовского сельского поселения от </w:t>
      </w:r>
      <w:r w:rsidRPr="00382FB7">
        <w:rPr>
          <w:rFonts w:ascii="Times New Roman" w:hAnsi="Times New Roman" w:cs="Times New Roman"/>
          <w:sz w:val="28"/>
          <w:szCs w:val="28"/>
        </w:rPr>
        <w:t>28.02.2012 года № 23</w:t>
      </w:r>
      <w:r>
        <w:rPr>
          <w:rFonts w:ascii="Times New Roman" w:hAnsi="Times New Roman" w:cs="Times New Roman"/>
          <w:sz w:val="28"/>
          <w:szCs w:val="28"/>
        </w:rPr>
        <w:t>5</w:t>
      </w:r>
      <w:r w:rsidRPr="002247FD">
        <w:rPr>
          <w:rFonts w:ascii="Times New Roman" w:hAnsi="Times New Roman" w:cs="Times New Roman"/>
          <w:sz w:val="28"/>
          <w:szCs w:val="28"/>
        </w:rPr>
        <w:t xml:space="preserve"> «Об утверждении Положения о порядке управления и распоряжения муниципальной собственностью </w:t>
      </w:r>
      <w:r>
        <w:rPr>
          <w:rFonts w:ascii="Times New Roman" w:hAnsi="Times New Roman" w:cs="Times New Roman"/>
          <w:sz w:val="28"/>
          <w:szCs w:val="28"/>
        </w:rPr>
        <w:t xml:space="preserve">Готовского сельского поселения </w:t>
      </w:r>
      <w:r w:rsidRPr="002247FD">
        <w:rPr>
          <w:rFonts w:ascii="Times New Roman" w:hAnsi="Times New Roman" w:cs="Times New Roman"/>
          <w:sz w:val="28"/>
          <w:szCs w:val="28"/>
        </w:rPr>
        <w:t>муниципального района «Красненский район» Белгородской области».</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 xml:space="preserve">2. Положение в соответствии с законодательством Российской Федерации определяет порядок предоставления по договорам аренды юридическим и физическим лицам являющихся муниципальной собственностью </w:t>
      </w:r>
      <w:r>
        <w:rPr>
          <w:rFonts w:ascii="Times New Roman" w:hAnsi="Times New Roman" w:cs="Times New Roman"/>
          <w:sz w:val="28"/>
          <w:szCs w:val="28"/>
        </w:rPr>
        <w:t xml:space="preserve">Готовского сельского поселения </w:t>
      </w:r>
      <w:r w:rsidRPr="002247FD">
        <w:rPr>
          <w:rFonts w:ascii="Times New Roman" w:hAnsi="Times New Roman" w:cs="Times New Roman"/>
          <w:sz w:val="28"/>
          <w:szCs w:val="28"/>
        </w:rPr>
        <w:t>муниципального района «Красненский район» Белгородской области объектов недвижимого имущества, относящихся к объектам культурного наследия (памятникам истории и культуры), находящихся в неудовлетворительном состоянии (далее - объекты культурного наследия), а также порядок определения размера арендной платы по указанным договорам.</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3. К отношениям по предоставлению в аренду объектов культурного наследия применяются положения от 26 июля 2006 года</w:t>
      </w:r>
      <w:r>
        <w:rPr>
          <w:rFonts w:ascii="Times New Roman" w:hAnsi="Times New Roman" w:cs="Times New Roman"/>
          <w:sz w:val="28"/>
          <w:szCs w:val="28"/>
        </w:rPr>
        <w:t xml:space="preserve"> </w:t>
      </w:r>
      <w:hyperlink r:id="rId14" w:history="1">
        <w:r w:rsidRPr="002247FD">
          <w:rPr>
            <w:rFonts w:ascii="Times New Roman" w:hAnsi="Times New Roman" w:cs="Times New Roman"/>
            <w:sz w:val="28"/>
            <w:szCs w:val="28"/>
          </w:rPr>
          <w:t>№ 135-ФЗ</w:t>
        </w:r>
      </w:hyperlink>
      <w:r w:rsidRPr="002247FD">
        <w:rPr>
          <w:rFonts w:ascii="Times New Roman" w:hAnsi="Times New Roman" w:cs="Times New Roman"/>
          <w:sz w:val="28"/>
          <w:szCs w:val="28"/>
        </w:rPr>
        <w:t xml:space="preserve">«О защите конкуренции», </w:t>
      </w:r>
      <w:hyperlink r:id="rId15" w:history="1">
        <w:r w:rsidRPr="002247FD">
          <w:rPr>
            <w:rFonts w:ascii="Times New Roman" w:hAnsi="Times New Roman" w:cs="Times New Roman"/>
            <w:sz w:val="28"/>
            <w:szCs w:val="28"/>
          </w:rPr>
          <w:t>Правила</w:t>
        </w:r>
      </w:hyperlink>
      <w:r w:rsidRPr="002247FD">
        <w:rPr>
          <w:rFonts w:ascii="Times New Roman" w:hAnsi="Times New Roman" w:cs="Times New Roman"/>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Федеральной антимонопольной службы России от 10 февраля 2010 года</w:t>
      </w:r>
      <w:r>
        <w:rPr>
          <w:rFonts w:ascii="Times New Roman" w:hAnsi="Times New Roman" w:cs="Times New Roman"/>
          <w:sz w:val="28"/>
          <w:szCs w:val="28"/>
        </w:rPr>
        <w:t xml:space="preserve"> </w:t>
      </w:r>
      <w:r w:rsidRPr="002247FD">
        <w:rPr>
          <w:rFonts w:ascii="Times New Roman" w:hAnsi="Times New Roman" w:cs="Times New Roman"/>
          <w:sz w:val="28"/>
          <w:szCs w:val="28"/>
        </w:rPr>
        <w:t>№ 67.</w:t>
      </w:r>
    </w:p>
    <w:p w:rsidR="00501D45" w:rsidRPr="006E5A10" w:rsidRDefault="00501D45" w:rsidP="00544DA4">
      <w:pPr>
        <w:pStyle w:val="ConsPlusNormal"/>
        <w:ind w:firstLine="540"/>
        <w:jc w:val="both"/>
        <w:rPr>
          <w:rFonts w:ascii="Times New Roman" w:hAnsi="Times New Roman" w:cs="Times New Roman"/>
          <w:sz w:val="28"/>
          <w:szCs w:val="28"/>
        </w:rPr>
      </w:pPr>
      <w:r w:rsidRPr="006E5A10">
        <w:rPr>
          <w:rFonts w:ascii="Times New Roman" w:hAnsi="Times New Roman" w:cs="Times New Roman"/>
          <w:sz w:val="28"/>
          <w:szCs w:val="28"/>
        </w:rPr>
        <w:t xml:space="preserve">4. Решения о предоставлении в аренду объектов культурного наследия, относящихся к имуществу казны </w:t>
      </w:r>
      <w:r>
        <w:rPr>
          <w:rFonts w:ascii="Times New Roman" w:hAnsi="Times New Roman" w:cs="Times New Roman"/>
          <w:sz w:val="28"/>
          <w:szCs w:val="28"/>
        </w:rPr>
        <w:t>Готов</w:t>
      </w:r>
      <w:r w:rsidRPr="006E5A10">
        <w:rPr>
          <w:rFonts w:ascii="Times New Roman" w:hAnsi="Times New Roman" w:cs="Times New Roman"/>
          <w:sz w:val="28"/>
          <w:szCs w:val="28"/>
        </w:rPr>
        <w:t>ского сельского поселения муниципального района «Красненский район» Белгородской области, решения о согласовании предоставления в аренду объекто</w:t>
      </w:r>
      <w:r>
        <w:rPr>
          <w:rFonts w:ascii="Times New Roman" w:hAnsi="Times New Roman" w:cs="Times New Roman"/>
          <w:sz w:val="28"/>
          <w:szCs w:val="28"/>
        </w:rPr>
        <w:t xml:space="preserve">в культурного наследия, </w:t>
      </w:r>
      <w:r w:rsidRPr="006E5A10">
        <w:rPr>
          <w:rFonts w:ascii="Times New Roman" w:hAnsi="Times New Roman" w:cs="Times New Roman"/>
          <w:sz w:val="28"/>
          <w:szCs w:val="28"/>
        </w:rPr>
        <w:t xml:space="preserve">принимаются администрацией </w:t>
      </w:r>
      <w:r>
        <w:rPr>
          <w:rFonts w:ascii="Times New Roman" w:hAnsi="Times New Roman" w:cs="Times New Roman"/>
          <w:sz w:val="28"/>
          <w:szCs w:val="28"/>
        </w:rPr>
        <w:t xml:space="preserve">Готовского сельского поселения </w:t>
      </w:r>
      <w:r w:rsidRPr="006E5A10">
        <w:rPr>
          <w:rFonts w:ascii="Times New Roman" w:hAnsi="Times New Roman" w:cs="Times New Roman"/>
          <w:sz w:val="28"/>
          <w:szCs w:val="28"/>
        </w:rPr>
        <w:t>муниципального района «Красненский район» и оформляются распоряжениями.</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 xml:space="preserve">5. Определение объектов культурного наследия, нуждающихся в проведении работ по их сохранению, предусмотренных </w:t>
      </w:r>
      <w:hyperlink r:id="rId16" w:history="1">
        <w:r w:rsidRPr="002247FD">
          <w:rPr>
            <w:rFonts w:ascii="Times New Roman" w:hAnsi="Times New Roman" w:cs="Times New Roman"/>
            <w:sz w:val="28"/>
            <w:szCs w:val="28"/>
          </w:rPr>
          <w:t>статьями 40</w:t>
        </w:r>
      </w:hyperlink>
      <w:r w:rsidRPr="002247FD">
        <w:rPr>
          <w:rFonts w:ascii="Times New Roman" w:hAnsi="Times New Roman" w:cs="Times New Roman"/>
          <w:sz w:val="28"/>
          <w:szCs w:val="28"/>
        </w:rPr>
        <w:t xml:space="preserve"> - </w:t>
      </w:r>
      <w:hyperlink r:id="rId17" w:history="1">
        <w:r w:rsidRPr="002247FD">
          <w:rPr>
            <w:rFonts w:ascii="Times New Roman" w:hAnsi="Times New Roman" w:cs="Times New Roman"/>
            <w:sz w:val="28"/>
            <w:szCs w:val="28"/>
          </w:rPr>
          <w:t>45</w:t>
        </w:r>
      </w:hyperlink>
      <w:r w:rsidRPr="002247FD">
        <w:rPr>
          <w:rFonts w:ascii="Times New Roman" w:hAnsi="Times New Roman" w:cs="Times New Roman"/>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осуществляется на основании заключений отдела культуры администрации Красненского района.</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Передача объектов культурного наследия в аренду на условиях, установленных настоящим Положением, при отсутствии соответствующего заключения отдела культуры администрации Красненского района не допускается.</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6. Договоры аренды объектов культурного наследия заключаются на срок не менее пяти лет и не более двадцати пяти лет.</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7. Заключение договоров аренды в отношении объектов культурного наследия осуществляется по результатам проведения конкурсов или аукционов на право заключения договоров аренды, за исключением случаев, установленных законодательством Российской Федерации.</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8. Конкурсы, аукционы на право заключения договоров аренды объектов культурного наследия проводятся в порядке, установленном федеральным антимонопольным законодательством.</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 xml:space="preserve">9. В состав конкурсной, аукционной комиссии по проведению конкурса, аукциона на право заключения договора аренды объекта культурного наследия, находящегося в </w:t>
      </w:r>
      <w:r>
        <w:rPr>
          <w:rFonts w:ascii="Times New Roman" w:hAnsi="Times New Roman" w:cs="Times New Roman"/>
          <w:sz w:val="28"/>
          <w:szCs w:val="28"/>
        </w:rPr>
        <w:t>муниципальной собственности Готовского сельского поселения муниципального района «Красненский район»</w:t>
      </w:r>
      <w:r w:rsidRPr="002247FD">
        <w:rPr>
          <w:rFonts w:ascii="Times New Roman" w:hAnsi="Times New Roman" w:cs="Times New Roman"/>
          <w:sz w:val="28"/>
          <w:szCs w:val="28"/>
        </w:rPr>
        <w:t>,</w:t>
      </w:r>
      <w:r>
        <w:rPr>
          <w:rFonts w:ascii="Times New Roman" w:hAnsi="Times New Roman" w:cs="Times New Roman"/>
          <w:sz w:val="28"/>
          <w:szCs w:val="28"/>
        </w:rPr>
        <w:t xml:space="preserve"> Белгородской области</w:t>
      </w:r>
      <w:r w:rsidRPr="002247FD">
        <w:rPr>
          <w:rFonts w:ascii="Times New Roman" w:hAnsi="Times New Roman" w:cs="Times New Roman"/>
          <w:sz w:val="28"/>
          <w:szCs w:val="28"/>
        </w:rPr>
        <w:t xml:space="preserve"> в обязательном </w:t>
      </w:r>
      <w:r>
        <w:rPr>
          <w:rFonts w:ascii="Times New Roman" w:hAnsi="Times New Roman" w:cs="Times New Roman"/>
          <w:sz w:val="28"/>
          <w:szCs w:val="28"/>
        </w:rPr>
        <w:t>порядке включае</w:t>
      </w:r>
      <w:r w:rsidRPr="002247FD">
        <w:rPr>
          <w:rFonts w:ascii="Times New Roman" w:hAnsi="Times New Roman" w:cs="Times New Roman"/>
          <w:sz w:val="28"/>
          <w:szCs w:val="28"/>
        </w:rPr>
        <w:t xml:space="preserve">тся </w:t>
      </w:r>
      <w:r>
        <w:rPr>
          <w:rFonts w:ascii="Times New Roman" w:hAnsi="Times New Roman" w:cs="Times New Roman"/>
          <w:sz w:val="28"/>
          <w:szCs w:val="28"/>
        </w:rPr>
        <w:t xml:space="preserve">представитель </w:t>
      </w:r>
      <w:r w:rsidRPr="002247FD">
        <w:rPr>
          <w:rFonts w:ascii="Times New Roman" w:hAnsi="Times New Roman" w:cs="Times New Roman"/>
          <w:sz w:val="28"/>
          <w:szCs w:val="28"/>
        </w:rPr>
        <w:t>отдела культуры администрации Красненског</w:t>
      </w:r>
      <w:r>
        <w:rPr>
          <w:rFonts w:ascii="Times New Roman" w:hAnsi="Times New Roman" w:cs="Times New Roman"/>
          <w:sz w:val="28"/>
          <w:szCs w:val="28"/>
        </w:rPr>
        <w:t xml:space="preserve">о района на основании письменного предложения </w:t>
      </w:r>
      <w:r w:rsidRPr="002247FD">
        <w:rPr>
          <w:rFonts w:ascii="Times New Roman" w:hAnsi="Times New Roman" w:cs="Times New Roman"/>
          <w:sz w:val="28"/>
          <w:szCs w:val="28"/>
        </w:rPr>
        <w:t>а</w:t>
      </w:r>
      <w:r>
        <w:rPr>
          <w:rFonts w:ascii="Times New Roman" w:hAnsi="Times New Roman" w:cs="Times New Roman"/>
          <w:sz w:val="28"/>
          <w:szCs w:val="28"/>
        </w:rPr>
        <w:t>дминистрации Готовского сельского поселения</w:t>
      </w:r>
      <w:r w:rsidRPr="002247FD">
        <w:rPr>
          <w:rFonts w:ascii="Times New Roman" w:hAnsi="Times New Roman" w:cs="Times New Roman"/>
          <w:sz w:val="28"/>
          <w:szCs w:val="28"/>
        </w:rPr>
        <w:t>.</w:t>
      </w:r>
    </w:p>
    <w:p w:rsidR="00501D45" w:rsidRPr="002247FD" w:rsidRDefault="00501D45" w:rsidP="00544DA4">
      <w:pPr>
        <w:pStyle w:val="ConsPlusNormal"/>
        <w:ind w:firstLine="540"/>
        <w:jc w:val="both"/>
        <w:rPr>
          <w:rFonts w:ascii="Times New Roman" w:hAnsi="Times New Roman" w:cs="Times New Roman"/>
          <w:sz w:val="28"/>
          <w:szCs w:val="28"/>
        </w:rPr>
      </w:pPr>
      <w:bookmarkStart w:id="1" w:name="Par51"/>
      <w:bookmarkEnd w:id="1"/>
      <w:r w:rsidRPr="002247FD">
        <w:rPr>
          <w:rFonts w:ascii="Times New Roman" w:hAnsi="Times New Roman" w:cs="Times New Roman"/>
          <w:sz w:val="28"/>
          <w:szCs w:val="28"/>
        </w:rPr>
        <w:t>10. В договор аренды объекта культурного наследия в обязательном порядке включаются следующие сведения и условия:</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10.1. Сведения об особенностях, составляющих предмет охраны данного объекта культурного наследия, и требования к сохранению объекта культурного наследия в соответствии с действующим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501D45" w:rsidRPr="002247FD" w:rsidRDefault="00501D45" w:rsidP="00544DA4">
      <w:pPr>
        <w:pStyle w:val="ConsPlusNormal"/>
        <w:ind w:firstLine="540"/>
        <w:jc w:val="both"/>
        <w:rPr>
          <w:rFonts w:ascii="Times New Roman" w:hAnsi="Times New Roman" w:cs="Times New Roman"/>
          <w:sz w:val="28"/>
          <w:szCs w:val="28"/>
        </w:rPr>
      </w:pPr>
      <w:bookmarkStart w:id="2" w:name="Par53"/>
      <w:bookmarkEnd w:id="2"/>
      <w:r w:rsidRPr="002247FD">
        <w:rPr>
          <w:rFonts w:ascii="Times New Roman" w:hAnsi="Times New Roman" w:cs="Times New Roman"/>
          <w:sz w:val="28"/>
          <w:szCs w:val="28"/>
        </w:rPr>
        <w:t>10.2. Сведения о рыночной величине арендной платы за пользование объектом (в расчете за 1 кв. метр в месяц без НДС), определенной оценщиком в соответствии с законодательством об оценочной деятельности не ранее чем за шесть месяцев до даты подписания договора аренды.</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10.3. Условие об отказе арендатора от права требовать возмещения стоимости неотделимых улучшений, произведенных арендатором в период действия договора аренды.</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10.4. Условие о праве арендодателя на отказ от исполнения договора в одностороннем порядке в случае нарушения арендатором условий охранного обязательства, если соответствующие нарушения не устранены в срок, не превышающий шести месяцев со дня установления факта таких нарушений.</w:t>
      </w:r>
    </w:p>
    <w:p w:rsidR="00501D45" w:rsidRPr="002247FD" w:rsidRDefault="00501D45" w:rsidP="00544DA4">
      <w:pPr>
        <w:pStyle w:val="ConsPlusNormal"/>
        <w:ind w:firstLine="540"/>
        <w:jc w:val="both"/>
        <w:rPr>
          <w:rFonts w:ascii="Times New Roman" w:hAnsi="Times New Roman" w:cs="Times New Roman"/>
          <w:sz w:val="28"/>
          <w:szCs w:val="28"/>
        </w:rPr>
      </w:pPr>
      <w:bookmarkStart w:id="3" w:name="Par56"/>
      <w:bookmarkEnd w:id="3"/>
      <w:r w:rsidRPr="002247FD">
        <w:rPr>
          <w:rFonts w:ascii="Times New Roman" w:hAnsi="Times New Roman" w:cs="Times New Roman"/>
          <w:sz w:val="28"/>
          <w:szCs w:val="28"/>
        </w:rPr>
        <w:t xml:space="preserve">11. В договор аренды объекта культурного наследия, заключаемый без проведения конкурса, в обязательном порядке помимо условий, указанных в </w:t>
      </w:r>
      <w:hyperlink w:anchor="Par51" w:history="1">
        <w:r w:rsidRPr="002247FD">
          <w:rPr>
            <w:rFonts w:ascii="Times New Roman" w:hAnsi="Times New Roman" w:cs="Times New Roman"/>
            <w:sz w:val="28"/>
            <w:szCs w:val="28"/>
          </w:rPr>
          <w:t>пункте 10</w:t>
        </w:r>
      </w:hyperlink>
      <w:r w:rsidRPr="002247FD">
        <w:rPr>
          <w:rFonts w:ascii="Times New Roman" w:hAnsi="Times New Roman" w:cs="Times New Roman"/>
          <w:sz w:val="28"/>
          <w:szCs w:val="28"/>
        </w:rPr>
        <w:t xml:space="preserve"> настоящего Положения, включаются следующие условия:</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11.1. Обязательства арендатора в случае нарушения условий охранного обязательства (в том числе в части нарушения сроков проведения ремонтных и реставрационных работ как в целом по объекту, так и отдельных этапов работ), факт которого подтвержден заключением отдела культуры администрации Красненского района, уплатить штраф в размере, определяемом по формуле:</w:t>
      </w:r>
    </w:p>
    <w:p w:rsidR="00501D45" w:rsidRPr="002247FD" w:rsidRDefault="00501D45" w:rsidP="00544DA4">
      <w:pPr>
        <w:pStyle w:val="ConsPlusNormal"/>
        <w:ind w:firstLine="540"/>
        <w:jc w:val="both"/>
        <w:rPr>
          <w:rFonts w:ascii="Times New Roman" w:hAnsi="Times New Roman" w:cs="Times New Roman"/>
          <w:sz w:val="28"/>
          <w:szCs w:val="28"/>
        </w:rPr>
      </w:pPr>
    </w:p>
    <w:p w:rsidR="00501D45" w:rsidRPr="002247FD" w:rsidRDefault="00501D45" w:rsidP="00544DA4">
      <w:pPr>
        <w:pStyle w:val="ConsPlusNormal"/>
        <w:jc w:val="center"/>
        <w:rPr>
          <w:rFonts w:ascii="Times New Roman" w:hAnsi="Times New Roman" w:cs="Times New Roman"/>
          <w:sz w:val="28"/>
          <w:szCs w:val="28"/>
        </w:rPr>
      </w:pPr>
      <w:r w:rsidRPr="002247FD">
        <w:rPr>
          <w:rFonts w:ascii="Times New Roman" w:hAnsi="Times New Roman" w:cs="Times New Roman"/>
          <w:sz w:val="28"/>
          <w:szCs w:val="28"/>
        </w:rPr>
        <w:t>Аш = Ар * Ки * S * М,</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где:</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Аш - размер штрафа в рублях;</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 xml:space="preserve">Ар - рыночная величина арендной платы за 1 кв. метр в месяц (без НДС) в рублях, указанная в договоре аренды в соответствии с </w:t>
      </w:r>
      <w:hyperlink w:anchor="Par53" w:history="1">
        <w:r w:rsidRPr="002247FD">
          <w:rPr>
            <w:rFonts w:ascii="Times New Roman" w:hAnsi="Times New Roman" w:cs="Times New Roman"/>
            <w:sz w:val="28"/>
            <w:szCs w:val="28"/>
          </w:rPr>
          <w:t>подпунктом 10.2</w:t>
        </w:r>
      </w:hyperlink>
      <w:r w:rsidRPr="002247FD">
        <w:rPr>
          <w:rFonts w:ascii="Times New Roman" w:hAnsi="Times New Roman" w:cs="Times New Roman"/>
          <w:sz w:val="28"/>
          <w:szCs w:val="28"/>
        </w:rPr>
        <w:t xml:space="preserve"> настоящего Положения;</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Ки - коэффициент инфляции, равный индекс</w:t>
      </w:r>
      <w:bookmarkStart w:id="4" w:name="_GoBack"/>
      <w:bookmarkEnd w:id="4"/>
      <w:r w:rsidRPr="002247FD">
        <w:rPr>
          <w:rFonts w:ascii="Times New Roman" w:hAnsi="Times New Roman" w:cs="Times New Roman"/>
          <w:sz w:val="28"/>
          <w:szCs w:val="28"/>
        </w:rPr>
        <w:t>у потребительских цен, определяемый на основании данных органов статистики, за период со дня заключения договора аренды до дня установления факта нарушения условий охранного обязательства;</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S - площадь объекта культурного наследия в квадратных метрах на дату установления факта нарушения условий охранного обязательства;</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М - количество месяцев со дня заключения договора аренды до дня установления факта нарушения условий охранного обязательства.</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11.2. Обязательства арендатора по уплате арендной платы со дня установления факта нарушения условий охранного обязательства до дня устранения соответствующего нарушения в размере, определяемом по формуле:</w:t>
      </w:r>
    </w:p>
    <w:p w:rsidR="00501D45" w:rsidRPr="002247FD" w:rsidRDefault="00501D45" w:rsidP="00544DA4">
      <w:pPr>
        <w:pStyle w:val="ConsPlusNormal"/>
        <w:ind w:firstLine="540"/>
        <w:jc w:val="both"/>
        <w:rPr>
          <w:rFonts w:ascii="Times New Roman" w:hAnsi="Times New Roman" w:cs="Times New Roman"/>
          <w:sz w:val="28"/>
          <w:szCs w:val="28"/>
        </w:rPr>
      </w:pPr>
    </w:p>
    <w:p w:rsidR="00501D45" w:rsidRPr="002247FD" w:rsidRDefault="00501D45" w:rsidP="00544DA4">
      <w:pPr>
        <w:pStyle w:val="ConsPlusNormal"/>
        <w:jc w:val="center"/>
        <w:rPr>
          <w:rFonts w:ascii="Times New Roman" w:hAnsi="Times New Roman" w:cs="Times New Roman"/>
          <w:sz w:val="28"/>
          <w:szCs w:val="28"/>
        </w:rPr>
      </w:pPr>
      <w:r w:rsidRPr="002247FD">
        <w:rPr>
          <w:rFonts w:ascii="Times New Roman" w:hAnsi="Times New Roman" w:cs="Times New Roman"/>
          <w:sz w:val="28"/>
          <w:szCs w:val="28"/>
        </w:rPr>
        <w:t>Ам = Ар * Ки * S,</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где:</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Ам - арендная плата в месяц в рублях;</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 xml:space="preserve">Ар - рыночная величина арендной платы за 1 кв. метр в месяц в рублях, указанная в договоре аренды в соответствии с </w:t>
      </w:r>
      <w:hyperlink w:anchor="Par53" w:history="1">
        <w:r w:rsidRPr="002247FD">
          <w:rPr>
            <w:rFonts w:ascii="Times New Roman" w:hAnsi="Times New Roman" w:cs="Times New Roman"/>
            <w:sz w:val="28"/>
            <w:szCs w:val="28"/>
          </w:rPr>
          <w:t>подпунктом 10.2</w:t>
        </w:r>
      </w:hyperlink>
      <w:r w:rsidRPr="002247FD">
        <w:rPr>
          <w:rFonts w:ascii="Times New Roman" w:hAnsi="Times New Roman" w:cs="Times New Roman"/>
          <w:sz w:val="28"/>
          <w:szCs w:val="28"/>
        </w:rPr>
        <w:t>настоящего Положения;</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Ки - коэффициент инфляции, равный индексу потребительских цен, определяемый на основании данных органов статистики, за период со дня заключения договора аренды до дня установления факта нарушения условий охранного обязательства. Соответствующий коэффициент подлежит ежегодному пересмотру по состоянию на 1 число первого месяца, следующего за истечением очередного года аренды, в котором не были устранены нарушения условий охранного обязательства;</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S - площадь объекта культурного наследия в квадратных метрах.</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 xml:space="preserve">12. Условия, предусмотренные </w:t>
      </w:r>
      <w:hyperlink w:anchor="Par56" w:history="1">
        <w:r w:rsidRPr="002247FD">
          <w:rPr>
            <w:rFonts w:ascii="Times New Roman" w:hAnsi="Times New Roman" w:cs="Times New Roman"/>
            <w:sz w:val="28"/>
            <w:szCs w:val="28"/>
          </w:rPr>
          <w:t>пунктом 11</w:t>
        </w:r>
      </w:hyperlink>
      <w:r w:rsidRPr="002247FD">
        <w:rPr>
          <w:rFonts w:ascii="Times New Roman" w:hAnsi="Times New Roman" w:cs="Times New Roman"/>
          <w:sz w:val="28"/>
          <w:szCs w:val="28"/>
        </w:rPr>
        <w:t>настоящего Положения, также подлежат в обязательном порядке включению в договор аренды объекта культурного наследия, заключаемый по результатам конкурса, аукциона, если размер арендной платы по такому договору, сложившийся по результатам проведения конкурса, аукциона, составляет меньше рыночной величины арендной платы, определенной оценщиком в соответствии с законодательством об оценочной деятельности.</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13. Подписание договора аренды объекта культурного наследия осуществляется одновременно с подписанием охранного обязательства пользователя объектом культурного наследия.</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Подготовку проекта охранного обязательства и его представление арендодателю объекта культурного наследия обеспечивает отдел культуры администрации Красненского района</w:t>
      </w:r>
      <w:r>
        <w:rPr>
          <w:rFonts w:ascii="Times New Roman" w:hAnsi="Times New Roman" w:cs="Times New Roman"/>
          <w:sz w:val="28"/>
          <w:szCs w:val="28"/>
        </w:rPr>
        <w:t xml:space="preserve"> (по согласованию)</w:t>
      </w:r>
      <w:r w:rsidRPr="002247FD">
        <w:rPr>
          <w:rFonts w:ascii="Times New Roman" w:hAnsi="Times New Roman" w:cs="Times New Roman"/>
          <w:sz w:val="28"/>
          <w:szCs w:val="28"/>
        </w:rPr>
        <w:t>.</w:t>
      </w:r>
    </w:p>
    <w:p w:rsidR="00501D45" w:rsidRPr="002247FD" w:rsidRDefault="00501D45" w:rsidP="00544DA4">
      <w:pPr>
        <w:pStyle w:val="ConsPlusNormal"/>
        <w:ind w:firstLine="540"/>
        <w:jc w:val="both"/>
        <w:rPr>
          <w:rFonts w:ascii="Times New Roman" w:hAnsi="Times New Roman" w:cs="Times New Roman"/>
          <w:sz w:val="28"/>
          <w:szCs w:val="28"/>
        </w:rPr>
      </w:pPr>
      <w:r w:rsidRPr="002247FD">
        <w:rPr>
          <w:rFonts w:ascii="Times New Roman" w:hAnsi="Times New Roman" w:cs="Times New Roman"/>
          <w:sz w:val="28"/>
          <w:szCs w:val="28"/>
        </w:rPr>
        <w:t xml:space="preserve">14. Нарушение арендатором условий договора аренды выявляет отдел культуры администрации Красненского района </w:t>
      </w:r>
      <w:r>
        <w:rPr>
          <w:rFonts w:ascii="Times New Roman" w:hAnsi="Times New Roman" w:cs="Times New Roman"/>
          <w:sz w:val="28"/>
          <w:szCs w:val="28"/>
        </w:rPr>
        <w:t xml:space="preserve">(по согласованию) </w:t>
      </w:r>
      <w:r w:rsidRPr="002247FD">
        <w:rPr>
          <w:rFonts w:ascii="Times New Roman" w:hAnsi="Times New Roman" w:cs="Times New Roman"/>
          <w:sz w:val="28"/>
          <w:szCs w:val="28"/>
        </w:rPr>
        <w:t>путем составления заключения для дальнейшего направления арендодателю.</w:t>
      </w:r>
    </w:p>
    <w:p w:rsidR="00501D45" w:rsidRPr="002247FD" w:rsidRDefault="00501D45" w:rsidP="00544DA4">
      <w:pPr>
        <w:spacing w:after="0" w:line="240" w:lineRule="auto"/>
        <w:rPr>
          <w:rFonts w:ascii="Times New Roman" w:hAnsi="Times New Roman"/>
          <w:sz w:val="28"/>
          <w:szCs w:val="28"/>
        </w:rPr>
      </w:pPr>
    </w:p>
    <w:p w:rsidR="00501D45" w:rsidRDefault="00501D45"/>
    <w:sectPr w:rsidR="00501D45" w:rsidSect="00C013FF">
      <w:headerReference w:type="even" r:id="rId18"/>
      <w:headerReference w:type="default" r:id="rId19"/>
      <w:pgSz w:w="11906" w:h="16838"/>
      <w:pgMar w:top="709"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D45" w:rsidRDefault="00501D45">
      <w:r>
        <w:separator/>
      </w:r>
    </w:p>
  </w:endnote>
  <w:endnote w:type="continuationSeparator" w:id="1">
    <w:p w:rsidR="00501D45" w:rsidRDefault="00501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D45" w:rsidRDefault="00501D45">
      <w:r>
        <w:separator/>
      </w:r>
    </w:p>
  </w:footnote>
  <w:footnote w:type="continuationSeparator" w:id="1">
    <w:p w:rsidR="00501D45" w:rsidRDefault="00501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45" w:rsidRDefault="00501D45" w:rsidP="007318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1D45" w:rsidRDefault="00501D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45" w:rsidRDefault="00501D45" w:rsidP="007318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01D45" w:rsidRDefault="00501D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529EE"/>
    <w:multiLevelType w:val="hybridMultilevel"/>
    <w:tmpl w:val="35C64886"/>
    <w:lvl w:ilvl="0" w:tplc="A2EE358C">
      <w:start w:val="1"/>
      <w:numFmt w:val="decimal"/>
      <w:lvlText w:val="%1."/>
      <w:lvlJc w:val="left"/>
      <w:pPr>
        <w:ind w:left="1353"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DA4"/>
    <w:rsid w:val="00006122"/>
    <w:rsid w:val="000B3D45"/>
    <w:rsid w:val="001E6ED7"/>
    <w:rsid w:val="002247FD"/>
    <w:rsid w:val="00235E95"/>
    <w:rsid w:val="0027766B"/>
    <w:rsid w:val="002C3C54"/>
    <w:rsid w:val="00342517"/>
    <w:rsid w:val="00382FB7"/>
    <w:rsid w:val="00443B8C"/>
    <w:rsid w:val="004D1F1B"/>
    <w:rsid w:val="004E45C7"/>
    <w:rsid w:val="004F6C98"/>
    <w:rsid w:val="00501D45"/>
    <w:rsid w:val="00544DA4"/>
    <w:rsid w:val="00662143"/>
    <w:rsid w:val="006D7BF5"/>
    <w:rsid w:val="006E5A10"/>
    <w:rsid w:val="00731860"/>
    <w:rsid w:val="007F72BA"/>
    <w:rsid w:val="00941687"/>
    <w:rsid w:val="009B76D7"/>
    <w:rsid w:val="00AD053D"/>
    <w:rsid w:val="00B150E3"/>
    <w:rsid w:val="00B31498"/>
    <w:rsid w:val="00C013FF"/>
    <w:rsid w:val="00D124FC"/>
    <w:rsid w:val="00D249DB"/>
    <w:rsid w:val="00D90D58"/>
    <w:rsid w:val="00D934C0"/>
    <w:rsid w:val="00DF0F28"/>
    <w:rsid w:val="00E619DF"/>
    <w:rsid w:val="00F5658B"/>
    <w:rsid w:val="00F81D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F28"/>
    <w:pPr>
      <w:spacing w:after="200" w:line="276" w:lineRule="auto"/>
    </w:pPr>
  </w:style>
  <w:style w:type="paragraph" w:styleId="Heading1">
    <w:name w:val="heading 1"/>
    <w:aliases w:val="Раздел Договора,H1,&quot;Алмаз&quot;"/>
    <w:basedOn w:val="Normal"/>
    <w:next w:val="Normal"/>
    <w:link w:val="Heading1Char"/>
    <w:uiPriority w:val="99"/>
    <w:qFormat/>
    <w:locked/>
    <w:rsid w:val="00342517"/>
    <w:pPr>
      <w:keepNext/>
      <w:spacing w:after="0" w:line="240" w:lineRule="auto"/>
      <w:ind w:firstLine="540"/>
      <w:jc w:val="both"/>
      <w:outlineLvl w:val="0"/>
    </w:pPr>
    <w:rPr>
      <w:rFonts w:ascii="Times New Roman" w:hAnsi="Times New Roman"/>
      <w:b/>
      <w:bCs/>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342517"/>
    <w:rPr>
      <w:rFonts w:ascii="Times New Roman" w:hAnsi="Times New Roman" w:cs="Times New Roman"/>
      <w:b/>
      <w:bCs/>
      <w:sz w:val="24"/>
      <w:szCs w:val="24"/>
      <w:lang w:eastAsia="en-US"/>
    </w:rPr>
  </w:style>
  <w:style w:type="paragraph" w:customStyle="1" w:styleId="ConsPlusNormal">
    <w:name w:val="ConsPlusNormal"/>
    <w:uiPriority w:val="99"/>
    <w:rsid w:val="00544DA4"/>
    <w:pPr>
      <w:autoSpaceDE w:val="0"/>
      <w:autoSpaceDN w:val="0"/>
      <w:adjustRightInd w:val="0"/>
    </w:pPr>
    <w:rPr>
      <w:rFonts w:ascii="Arial" w:hAnsi="Arial" w:cs="Arial"/>
      <w:sz w:val="20"/>
      <w:szCs w:val="20"/>
    </w:rPr>
  </w:style>
  <w:style w:type="paragraph" w:styleId="ListParagraph">
    <w:name w:val="List Paragraph"/>
    <w:basedOn w:val="Normal"/>
    <w:uiPriority w:val="99"/>
    <w:qFormat/>
    <w:rsid w:val="00AD053D"/>
    <w:pPr>
      <w:ind w:left="720"/>
      <w:contextualSpacing/>
    </w:pPr>
    <w:rPr>
      <w:lang w:eastAsia="en-US"/>
    </w:rPr>
  </w:style>
  <w:style w:type="paragraph" w:customStyle="1" w:styleId="FR1">
    <w:name w:val="FR1"/>
    <w:uiPriority w:val="99"/>
    <w:rsid w:val="00AD053D"/>
    <w:pPr>
      <w:widowControl w:val="0"/>
      <w:autoSpaceDE w:val="0"/>
      <w:autoSpaceDN w:val="0"/>
      <w:adjustRightInd w:val="0"/>
      <w:spacing w:before="100"/>
      <w:ind w:left="3600"/>
    </w:pPr>
    <w:rPr>
      <w:rFonts w:ascii="Times New Roman" w:hAnsi="Times New Roman"/>
      <w:sz w:val="48"/>
      <w:szCs w:val="48"/>
    </w:rPr>
  </w:style>
  <w:style w:type="paragraph" w:styleId="Header">
    <w:name w:val="header"/>
    <w:basedOn w:val="Normal"/>
    <w:link w:val="HeaderChar"/>
    <w:uiPriority w:val="99"/>
    <w:rsid w:val="00C013FF"/>
    <w:pPr>
      <w:tabs>
        <w:tab w:val="center" w:pos="4677"/>
        <w:tab w:val="right" w:pos="9355"/>
      </w:tabs>
    </w:pPr>
  </w:style>
  <w:style w:type="character" w:customStyle="1" w:styleId="HeaderChar">
    <w:name w:val="Header Char"/>
    <w:basedOn w:val="DefaultParagraphFont"/>
    <w:link w:val="Header"/>
    <w:uiPriority w:val="99"/>
    <w:semiHidden/>
    <w:rsid w:val="00EE5BB2"/>
  </w:style>
  <w:style w:type="character" w:styleId="PageNumber">
    <w:name w:val="page number"/>
    <w:basedOn w:val="DefaultParagraphFont"/>
    <w:uiPriority w:val="99"/>
    <w:rsid w:val="00C013FF"/>
    <w:rPr>
      <w:rFonts w:cs="Times New Roman"/>
    </w:rPr>
  </w:style>
</w:styles>
</file>

<file path=word/webSettings.xml><?xml version="1.0" encoding="utf-8"?>
<w:webSettings xmlns:r="http://schemas.openxmlformats.org/officeDocument/2006/relationships" xmlns:w="http://schemas.openxmlformats.org/wordprocessingml/2006/main">
  <w:divs>
    <w:div w:id="219631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BDD444817A0FCAB9471937FB04458C09999A4C6C31B5DAC0EE4BDE2DLB64M" TargetMode="External"/><Relationship Id="rId13" Type="http://schemas.openxmlformats.org/officeDocument/2006/relationships/hyperlink" Target="consultantplus://offline/ref=82BDD444817A0FCAB947073AED681F810C94C6466B3ABC8E94B110837ABDA256LA67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82BDD444817A0FCAB947073AED681F810C94C6466B36BA8994B110837ABDA256LA67M" TargetMode="External"/><Relationship Id="rId17" Type="http://schemas.openxmlformats.org/officeDocument/2006/relationships/hyperlink" Target="consultantplus://offline/ref=82BDD444817A0FCAB9471937FB04458C099B904D6E3AB5DAC0EE4BDE2DB4A801E0445E79F412906EL46FM" TargetMode="External"/><Relationship Id="rId2" Type="http://schemas.openxmlformats.org/officeDocument/2006/relationships/styles" Target="styles.xml"/><Relationship Id="rId16" Type="http://schemas.openxmlformats.org/officeDocument/2006/relationships/hyperlink" Target="consultantplus://offline/ref=82BDD444817A0FCAB9471937FB04458C099B904D6E3AB5DAC0EE4BDE2DB4A801E0445E79F412906DL46C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2BDD444817A0FCAB9471937FB04458C09999B426E36B5DAC0EE4BDE2DLB64M" TargetMode="External"/><Relationship Id="rId5" Type="http://schemas.openxmlformats.org/officeDocument/2006/relationships/footnotes" Target="footnotes.xml"/><Relationship Id="rId15" Type="http://schemas.openxmlformats.org/officeDocument/2006/relationships/hyperlink" Target="consultantplus://offline/ref=82BDD444817A0FCAB9471937FB04458C099A91496036B5DAC0EE4BDE2DB4A801E0445EL76CM" TargetMode="External"/><Relationship Id="rId10" Type="http://schemas.openxmlformats.org/officeDocument/2006/relationships/hyperlink" Target="consultantplus://offline/ref=82BDD444817A0FCAB9471937FB04458C099B904D6E3AB5DAC0EE4BDE2DLB64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82BDD444817A0FCAB9471937FB04458C09999E4A6C31B5DAC0EE4BDE2DLB64M" TargetMode="External"/><Relationship Id="rId14" Type="http://schemas.openxmlformats.org/officeDocument/2006/relationships/hyperlink" Target="consultantplus://offline/ref=82BDD444817A0FCAB9471937FB04458C09999B426E36B5DAC0EE4BDE2DLB6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6</Pages>
  <Words>1956</Words>
  <Characters>11152</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polnikova</dc:creator>
  <cp:keywords/>
  <dc:description/>
  <cp:lastModifiedBy>Пользователь</cp:lastModifiedBy>
  <cp:revision>6</cp:revision>
  <cp:lastPrinted>2014-12-23T04:58:00Z</cp:lastPrinted>
  <dcterms:created xsi:type="dcterms:W3CDTF">2014-12-22T12:57:00Z</dcterms:created>
  <dcterms:modified xsi:type="dcterms:W3CDTF">2015-01-13T10:45:00Z</dcterms:modified>
</cp:coreProperties>
</file>